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3D" w:rsidRPr="00030F02" w:rsidRDefault="0016183D" w:rsidP="0016183D">
      <w:pPr>
        <w:jc w:val="center"/>
        <w:rPr>
          <w:b/>
          <w:bCs/>
          <w:color w:val="632423" w:themeColor="accent2" w:themeShade="80"/>
        </w:rPr>
      </w:pPr>
      <w:r w:rsidRPr="00030F02">
        <w:rPr>
          <w:b/>
          <w:bCs/>
          <w:color w:val="632423" w:themeColor="accent2" w:themeShade="80"/>
        </w:rPr>
        <w:t>Информация о ситуации на рынке труда Российской Федерации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численность безработных граждан,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зарегистрированных в органах службы занятости, составила 660,6 тыс.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человек (на аналогичную дату 2019 года - 691,9 тыс. человек).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 За период с 15 по 21 января 2020 года численность безработных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граждан, зарегистрированных в органах службы занятости, снизилась на 2,7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тыс. человек или на 0,4% (по состоянию на 14 января 2020 года на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регистрационном учете состояло 663,3 тыс. безработных граждан).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 С начала года численность безработных граждан,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зарегистрированных в органах службы занятости, снизилась на 30,8 тыс.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человек или на 4,5% (в аналогичном периоде 2019 года отмечалось снижение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численности безработных граждан, зарегистрированных в органах службы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занятости, на 1,3 тыс. человек или на 0,2%).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 За период с 15 по 21 января 2020 года численность безработных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граждан снизилась в 45 субъектах Российской Федерации. Наибольшее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снижение численности безработных граждан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наблюдалось в </w:t>
      </w:r>
      <w:proofErr w:type="spellStart"/>
      <w:r w:rsidRPr="00373EE2">
        <w:rPr>
          <w:color w:val="632423" w:themeColor="accent2" w:themeShade="80"/>
        </w:rPr>
        <w:t>КарачаевоЧеркесской</w:t>
      </w:r>
      <w:proofErr w:type="spellEnd"/>
      <w:r w:rsidRPr="00373EE2">
        <w:rPr>
          <w:color w:val="632423" w:themeColor="accent2" w:themeShade="80"/>
        </w:rPr>
        <w:t xml:space="preserve"> Республике (4,8%), Кировской области (4,5%), Республике Саха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(Якутия) (3,6%), Пермском крае (3,5%), Курганской области (3,2%),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Псковской области (3,0%), Республике Северная Осетия-Алания (2,9%),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Вологодской области (2,5%), Белгородской области (2,4%), Забайкальском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крае (2,3%).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 В 38 субъектах Российской Федерации отмечен рост численности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безработных граждан. Наибольший рост наблюдался в Республике Тыва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(5,1%), Республике Крым (4,8%), Чувашской Республике (3,6%), Курской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области (3,6%), Ненецком автономном округе (3,2%), Республике Мордовия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(2,8%), Тюменской области (2,6%), Камчатском крае (2,5%), Астраханской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области (2,5%), г. Севастополе (2,4%).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 Не изменилась численность безработных в 2 субъектах Российской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Федерации: Еврейской автономной области, Орловской области.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Данные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мониторинга Минтруда России базируются на официальной информации,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представляемой работодателями в органы службы занятости, о планируемых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увольнениях работников в связи с ликвидацией организаций либо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сокращением численности или штата работников организаций, перечень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которых актуализирован по итогам 2018 года в части исключения из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мониторинга организаций, завершивших процесс высвобождения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работников.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от органов службы занятости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субъектов Российской Федерации получена информация о состоявшихся 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предстоящих увольнениях работников в связи с ликвидацией организаций,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либо сокращением численности или штата работников 15 634 организаций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85 субъектов Российской Федерации и г. Байконура. Среднесписочная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численность работников данных организаций составляет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6 362,5 тыс. человек. </w:t>
      </w:r>
    </w:p>
    <w:p w:rsidR="0016183D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Численность работников, уволенных по состоянию на 21 декабря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2019 года в связи с ликвидацией организации либо сокращением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численности или штата работников организаций, заявленных в мониторинг,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составила 62 355 человек.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Численность работников, предполагаемых к высвобождению по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состоянию на 21 января 2020 года составила 121 698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декабря 2019 года более 2 тыс. предприятий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заявили о работниках, находившихся в простое по инициативе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администрации, работавших неполное рабочее время, а также работниках,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которым были предоставлены отпуска по соглашению сторон, суммарная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численность которых составила 95 012 человек. В том числе: численность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работников, находившихся в простое по инициативе администрации,</w:t>
      </w:r>
      <w:r>
        <w:rPr>
          <w:color w:val="632423" w:themeColor="accent2" w:themeShade="80"/>
        </w:rPr>
        <w:t xml:space="preserve"> с</w:t>
      </w:r>
      <w:r w:rsidRPr="00373EE2">
        <w:rPr>
          <w:color w:val="632423" w:themeColor="accent2" w:themeShade="80"/>
        </w:rPr>
        <w:t xml:space="preserve">оставила 17 077 человек; численность </w:t>
      </w:r>
      <w:r w:rsidRPr="00373EE2">
        <w:rPr>
          <w:color w:val="632423" w:themeColor="accent2" w:themeShade="80"/>
        </w:rPr>
        <w:lastRenderedPageBreak/>
        <w:t>работников, работавших неполное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рабочее время – 76 596 человек; численность работников, которым были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предоставлены отпуска по соглашению сторон 1 339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количество организаций со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среднесписочной численностью работников более 500 человек, заявивших об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увольнении работников по различным причинам, составило 2 228 единиц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14,3% от общего количества организаций, включенных в мониторинг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высвобождения работников). Среднесписочная численность работников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указанных организаций составляет 4 585,1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Из организаций со среднесписочной численностью работников более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500 человек, заявивших об увольнении работников по различным причинам,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уволены 26 412 человек. К увольнению предполагаются 52 483 работника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или 1,1% от среднесписочной численности работников соответствующих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организаций.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режимах неполной занятости находится 34 987 работников или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0,8% от среднесписочной численности работников указанных организаций.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По состоянию на 21 января 2020 года в </w:t>
      </w:r>
      <w:proofErr w:type="spellStart"/>
      <w:r w:rsidRPr="00373EE2">
        <w:rPr>
          <w:color w:val="632423" w:themeColor="accent2" w:themeShade="80"/>
        </w:rPr>
        <w:t>монопрофильных</w:t>
      </w:r>
      <w:proofErr w:type="spellEnd"/>
      <w:r w:rsidRPr="00373EE2">
        <w:rPr>
          <w:color w:val="632423" w:themeColor="accent2" w:themeShade="80"/>
        </w:rPr>
        <w:t xml:space="preserve"> населенных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пунктах на 1 348 </w:t>
      </w:r>
      <w:proofErr w:type="spellStart"/>
      <w:r w:rsidRPr="00373EE2">
        <w:rPr>
          <w:color w:val="632423" w:themeColor="accent2" w:themeShade="80"/>
        </w:rPr>
        <w:t>предприятиятиях</w:t>
      </w:r>
      <w:proofErr w:type="spellEnd"/>
      <w:r w:rsidRPr="00373EE2">
        <w:rPr>
          <w:color w:val="632423" w:themeColor="accent2" w:themeShade="80"/>
        </w:rPr>
        <w:t>, среднесписочная численность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работников которых составляет 743,8 тыс. человек, к увольнению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предполагаются 12 561 работник или 1,7% от среднесписочной численности</w:t>
      </w:r>
      <w:r>
        <w:rPr>
          <w:color w:val="632423" w:themeColor="accent2" w:themeShade="80"/>
        </w:rPr>
        <w:t xml:space="preserve">  </w:t>
      </w:r>
      <w:r w:rsidRPr="00373EE2">
        <w:rPr>
          <w:color w:val="632423" w:themeColor="accent2" w:themeShade="80"/>
        </w:rPr>
        <w:t>работников.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на предприятиях</w:t>
      </w:r>
      <w:r>
        <w:rPr>
          <w:color w:val="632423" w:themeColor="accent2" w:themeShade="80"/>
        </w:rPr>
        <w:t xml:space="preserve"> </w:t>
      </w:r>
      <w:proofErr w:type="spellStart"/>
      <w:r w:rsidRPr="00373EE2">
        <w:rPr>
          <w:color w:val="632423" w:themeColor="accent2" w:themeShade="80"/>
        </w:rPr>
        <w:t>монопрофильных</w:t>
      </w:r>
      <w:proofErr w:type="spellEnd"/>
      <w:r w:rsidRPr="00373EE2">
        <w:rPr>
          <w:color w:val="632423" w:themeColor="accent2" w:themeShade="80"/>
        </w:rPr>
        <w:t xml:space="preserve"> населенных пунктов в режиме неполной занятости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находятся 13 895 работников, в том числе: работают в режиме неполного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рабочего времени 10 583 </w:t>
      </w:r>
      <w:proofErr w:type="spellStart"/>
      <w:r w:rsidRPr="00373EE2">
        <w:rPr>
          <w:color w:val="632423" w:themeColor="accent2" w:themeShade="80"/>
        </w:rPr>
        <w:t>человекА</w:t>
      </w:r>
      <w:proofErr w:type="spellEnd"/>
      <w:r w:rsidRPr="00373EE2">
        <w:rPr>
          <w:color w:val="632423" w:themeColor="accent2" w:themeShade="80"/>
        </w:rPr>
        <w:t>, были предоставлены отпуска по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соглашению сторон 427 работникам, в простое находятся 2 615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 xml:space="preserve">По состоянию на 21 января 2020 года количество </w:t>
      </w:r>
      <w:proofErr w:type="spellStart"/>
      <w:r w:rsidRPr="00373EE2">
        <w:rPr>
          <w:color w:val="632423" w:themeColor="accent2" w:themeShade="80"/>
        </w:rPr>
        <w:t>системообразующих</w:t>
      </w:r>
      <w:proofErr w:type="spellEnd"/>
      <w:r w:rsidRPr="00373EE2">
        <w:rPr>
          <w:color w:val="632423" w:themeColor="accent2" w:themeShade="80"/>
        </w:rPr>
        <w:t xml:space="preserve"> 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градообразующих организаций, заявивших об увольнении работников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связи с ликвидацией организации либо сокращением численности или штата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работников, составила 748 единиц (4,8% от общего количества организаций,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включенных в мониторинг высвобождения работников).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К высвобождению предполагаются 12 417 работников или 10,2% от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общей численности работников, предполагаемых к высвобождению по всем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организациям.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С начала 2019 года уволено 4 063 работника. Из них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1 432 человека трудоустроены при содействии работодателей;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980 человек обратились в органы службы занятости; 131 человек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трудоустроен при содействии органов службы занятости; 370 человек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признаны безработными в установленном порядке.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на предприятиях</w:t>
      </w:r>
      <w:r>
        <w:rPr>
          <w:color w:val="632423" w:themeColor="accent2" w:themeShade="80"/>
        </w:rPr>
        <w:t xml:space="preserve"> </w:t>
      </w:r>
      <w:proofErr w:type="spellStart"/>
      <w:r w:rsidRPr="00373EE2">
        <w:rPr>
          <w:color w:val="632423" w:themeColor="accent2" w:themeShade="80"/>
        </w:rPr>
        <w:t>системообразующих</w:t>
      </w:r>
      <w:proofErr w:type="spellEnd"/>
      <w:r w:rsidRPr="00373EE2">
        <w:rPr>
          <w:color w:val="632423" w:themeColor="accent2" w:themeShade="80"/>
        </w:rPr>
        <w:t xml:space="preserve"> и градообразующих организаций в режиме неполной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занятости находятся 7 441 работник, в том числе: работают в режиме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неполного рабочего времени 6 128 человек, были предоставлены отпуска по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соглашению сторон 16 работникам, в простое находятся 1 297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наиболее значительная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численность работников,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находящихся под риском увольнения, отмечена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следующих видах экономической деятельности.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транспортной сфере под риском увольнения находятся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18,4 тыс. человек в том числе количество работников, находящихся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режимах неполного рабочего времени, составляет 5,6 тыс. человек;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количество работников, планируемых к увольнению в ближайшие три месяца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12,9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сфере финансовой и банковской деятельности под риском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увольнения находятся 8,8 тыс. человек, в том числе количество работников,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находящихся в режимах неполного рабочего времени, составляет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0,8 тыс. человек; количество работников, планируемых к увольнению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ближайшие три месяца, - 8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lastRenderedPageBreak/>
        <w:t>В сфере производства машин и оборудования под риском увольнения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находятся 6,3 тыс. человек, в том числе количество работников, находящихся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в режимах неполного рабочего времени, составляет 4,5 тыс. человек;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количество работников, планируемых к увольнению в ближайшие три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месяца, - 1,8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сфере производства транспортных средств под риском увольнения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находятся 7,3 тыс. человек, в том числе количество работников, находящихся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в режимах неполного рабочего времени, составляет 5,1 тыс. человек;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количество работников, планируемых к увольнению в ближайшие три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месяца, - 2,2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сфере производства строительных материалов под риском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увольнения находятся 5,4 тыс. человек, в том числе количество работников,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находящихся в режимах неполного рабочего времени, составляет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3,6 тыс. человек; количество работников, планируемых к увольнению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ближайшие три месяца, - 1,9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В сфере автомобилестроения под риском увольнения находятся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6,15 тыс. человек, в том числе количество работников, находящихся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 xml:space="preserve">режимах неполного рабочего времени, составляет 5,4 тыс. человек; 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количество работников, планируемых к увольнению в ближайшие три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месяца, - 0,6 тыс. человек.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По состоянию на 21 января 2020 года информация о состоявшихся и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предстоящих увольнениях работников в связи с ликвидацией организаций,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либо сокращением численности или штата работников получена от</w:t>
      </w:r>
    </w:p>
    <w:p w:rsidR="0016183D" w:rsidRPr="00373EE2" w:rsidRDefault="0016183D" w:rsidP="0016183D">
      <w:pPr>
        <w:jc w:val="both"/>
        <w:rPr>
          <w:color w:val="632423" w:themeColor="accent2" w:themeShade="80"/>
        </w:rPr>
      </w:pPr>
      <w:r w:rsidRPr="00373EE2">
        <w:rPr>
          <w:color w:val="632423" w:themeColor="accent2" w:themeShade="80"/>
        </w:rPr>
        <w:t>15 634 организаций, в которых осуществляют трудовую деятельность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6 362,5 тыс. работников, в том числе 4 406 иностранных работников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(0,1% от общей численности работников организаций, включенных в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мониторинг). При этом 64 иностранных работника работают в режиме</w:t>
      </w:r>
      <w:r>
        <w:rPr>
          <w:color w:val="632423" w:themeColor="accent2" w:themeShade="80"/>
        </w:rPr>
        <w:t xml:space="preserve"> </w:t>
      </w:r>
      <w:r w:rsidRPr="00373EE2">
        <w:rPr>
          <w:color w:val="632423" w:themeColor="accent2" w:themeShade="80"/>
        </w:rPr>
        <w:t>неполного рабочего времени, уволено 50 иностранных работников.</w:t>
      </w:r>
    </w:p>
    <w:p w:rsidR="002037E2" w:rsidRDefault="002037E2"/>
    <w:sectPr w:rsidR="002037E2" w:rsidSect="00E4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6183D"/>
    <w:rsid w:val="0016183D"/>
    <w:rsid w:val="002037E2"/>
    <w:rsid w:val="00E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2020-01-31T09:22:00Z</dcterms:created>
  <dcterms:modified xsi:type="dcterms:W3CDTF">2020-01-31T09:23:00Z</dcterms:modified>
</cp:coreProperties>
</file>