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CB58" w14:textId="77777777" w:rsidR="00D25062" w:rsidRPr="00BA2129" w:rsidRDefault="00D25062" w:rsidP="00D25062">
      <w:pPr>
        <w:jc w:val="center"/>
        <w:rPr>
          <w:rFonts w:ascii="Times New Roman" w:hAnsi="Times New Roman" w:cs="Times New Roman"/>
          <w:sz w:val="28"/>
          <w:szCs w:val="28"/>
        </w:rPr>
      </w:pPr>
      <w:r w:rsidRPr="00BA2129">
        <w:rPr>
          <w:rFonts w:ascii="Times New Roman" w:hAnsi="Times New Roman" w:cs="Times New Roman"/>
          <w:sz w:val="28"/>
          <w:szCs w:val="28"/>
        </w:rPr>
        <w:t>Уважаемые члены Профсоюза!</w:t>
      </w:r>
    </w:p>
    <w:p w14:paraId="007AE97B" w14:textId="77777777" w:rsidR="00D25062" w:rsidRPr="00BA2129" w:rsidRDefault="00D25062" w:rsidP="00D25062">
      <w:pPr>
        <w:jc w:val="both"/>
        <w:rPr>
          <w:rFonts w:ascii="Times New Roman" w:hAnsi="Times New Roman" w:cs="Times New Roman"/>
          <w:sz w:val="28"/>
          <w:szCs w:val="28"/>
        </w:rPr>
      </w:pPr>
      <w:r w:rsidRPr="00BA2129">
        <w:rPr>
          <w:rFonts w:ascii="Times New Roman" w:hAnsi="Times New Roman" w:cs="Times New Roman"/>
          <w:sz w:val="28"/>
          <w:szCs w:val="28"/>
        </w:rPr>
        <w:t>В настоящее время во многих организациях злободневным является вопрос работы в выходные и праздничные дни. Данную тему мы поднимали и в более ранних выпусках Вестника. Однако анализируя обращения в адрес Всероссийского Электропрофсоюза, отмечаем, что спрос на освещение данной темы невероятно высок.</w:t>
      </w:r>
    </w:p>
    <w:p w14:paraId="065BC67D" w14:textId="77777777" w:rsidR="00D25062" w:rsidRDefault="00D25062" w:rsidP="00D25062">
      <w:pPr>
        <w:jc w:val="both"/>
        <w:rPr>
          <w:rFonts w:ascii="Times New Roman" w:hAnsi="Times New Roman" w:cs="Times New Roman"/>
          <w:sz w:val="28"/>
          <w:szCs w:val="28"/>
        </w:rPr>
      </w:pPr>
      <w:r w:rsidRPr="00BA2129">
        <w:rPr>
          <w:rFonts w:ascii="Times New Roman" w:hAnsi="Times New Roman" w:cs="Times New Roman"/>
          <w:sz w:val="28"/>
          <w:szCs w:val="28"/>
        </w:rPr>
        <w:t xml:space="preserve">В данном обзоре мы хотим не только сделать </w:t>
      </w:r>
      <w:r>
        <w:rPr>
          <w:rFonts w:ascii="Times New Roman" w:hAnsi="Times New Roman" w:cs="Times New Roman"/>
          <w:sz w:val="28"/>
          <w:szCs w:val="28"/>
        </w:rPr>
        <w:t xml:space="preserve">правовой </w:t>
      </w:r>
      <w:r w:rsidRPr="00BA2129">
        <w:rPr>
          <w:rFonts w:ascii="Times New Roman" w:hAnsi="Times New Roman" w:cs="Times New Roman"/>
          <w:sz w:val="28"/>
          <w:szCs w:val="28"/>
        </w:rPr>
        <w:t xml:space="preserve">обзор посвящённый правовому регулированию рабочего времени, но и подсказать членам Профсоюза современный </w:t>
      </w:r>
      <w:r w:rsidRPr="00F67565">
        <w:rPr>
          <w:rFonts w:ascii="Times New Roman" w:hAnsi="Times New Roman" w:cs="Times New Roman"/>
          <w:b/>
          <w:bCs/>
          <w:sz w:val="28"/>
          <w:szCs w:val="28"/>
        </w:rPr>
        <w:t>инструмент для получения правовой помощи</w:t>
      </w:r>
      <w:r w:rsidRPr="00BA2129">
        <w:rPr>
          <w:rFonts w:ascii="Times New Roman" w:hAnsi="Times New Roman" w:cs="Times New Roman"/>
          <w:sz w:val="28"/>
          <w:szCs w:val="28"/>
        </w:rPr>
        <w:t>.</w:t>
      </w:r>
    </w:p>
    <w:p w14:paraId="5A25F038" w14:textId="77777777" w:rsidR="00D25062" w:rsidRDefault="00D25062" w:rsidP="00D25062">
      <w:pPr>
        <w:pStyle w:val="a9"/>
        <w:jc w:val="both"/>
        <w:rPr>
          <w:rFonts w:ascii="Times New Roman" w:hAnsi="Times New Roman" w:cs="Times New Roman"/>
          <w:b/>
          <w:bCs/>
          <w:i/>
          <w:iCs/>
          <w:sz w:val="28"/>
          <w:szCs w:val="28"/>
        </w:rPr>
      </w:pPr>
    </w:p>
    <w:p w14:paraId="410EF3C7" w14:textId="68C49F73" w:rsidR="00304E5E" w:rsidRPr="00D25062" w:rsidRDefault="00E51E53" w:rsidP="00D25062">
      <w:pPr>
        <w:pStyle w:val="a9"/>
        <w:numPr>
          <w:ilvl w:val="0"/>
          <w:numId w:val="4"/>
        </w:numPr>
        <w:jc w:val="both"/>
        <w:rPr>
          <w:rFonts w:ascii="Times New Roman" w:hAnsi="Times New Roman" w:cs="Times New Roman"/>
          <w:b/>
          <w:bCs/>
          <w:i/>
          <w:iCs/>
          <w:sz w:val="28"/>
          <w:szCs w:val="28"/>
        </w:rPr>
      </w:pPr>
      <w:r w:rsidRPr="00D25062">
        <w:rPr>
          <w:rFonts w:ascii="Times New Roman" w:hAnsi="Times New Roman" w:cs="Times New Roman"/>
          <w:b/>
          <w:bCs/>
          <w:i/>
          <w:iCs/>
          <w:sz w:val="28"/>
          <w:szCs w:val="28"/>
        </w:rPr>
        <w:t>Кратко об изменениях в трудовом законодательстве…</w:t>
      </w:r>
    </w:p>
    <w:p w14:paraId="59A9956B" w14:textId="0A11A273" w:rsidR="00E51E53" w:rsidRPr="003D03EE" w:rsidRDefault="00E51E53" w:rsidP="003D03EE">
      <w:pPr>
        <w:pStyle w:val="a9"/>
        <w:numPr>
          <w:ilvl w:val="0"/>
          <w:numId w:val="1"/>
        </w:numPr>
        <w:jc w:val="both"/>
        <w:rPr>
          <w:rFonts w:ascii="Times New Roman" w:hAnsi="Times New Roman" w:cs="Times New Roman"/>
          <w:b/>
          <w:bCs/>
          <w:sz w:val="28"/>
          <w:szCs w:val="28"/>
        </w:rPr>
      </w:pPr>
      <w:r w:rsidRPr="003D03EE">
        <w:rPr>
          <w:rFonts w:ascii="Times New Roman" w:hAnsi="Times New Roman" w:cs="Times New Roman"/>
          <w:b/>
          <w:bCs/>
          <w:sz w:val="28"/>
          <w:szCs w:val="28"/>
        </w:rPr>
        <w:t>Вступи</w:t>
      </w:r>
      <w:r w:rsidR="003D03EE">
        <w:rPr>
          <w:rFonts w:ascii="Times New Roman" w:hAnsi="Times New Roman" w:cs="Times New Roman"/>
          <w:b/>
          <w:bCs/>
          <w:sz w:val="28"/>
          <w:szCs w:val="28"/>
        </w:rPr>
        <w:t>л</w:t>
      </w:r>
      <w:r w:rsidRPr="003D03EE">
        <w:rPr>
          <w:rFonts w:ascii="Times New Roman" w:hAnsi="Times New Roman" w:cs="Times New Roman"/>
          <w:b/>
          <w:bCs/>
          <w:sz w:val="28"/>
          <w:szCs w:val="28"/>
        </w:rPr>
        <w:t xml:space="preserve"> в силу новый производственный календарь</w:t>
      </w:r>
    </w:p>
    <w:p w14:paraId="59D60655" w14:textId="7C4C77E4" w:rsidR="00E51E53" w:rsidRPr="00E51E53" w:rsidRDefault="00E51E53" w:rsidP="00E51E53">
      <w:pPr>
        <w:jc w:val="both"/>
        <w:rPr>
          <w:rFonts w:ascii="Times New Roman" w:hAnsi="Times New Roman" w:cs="Times New Roman"/>
          <w:sz w:val="28"/>
          <w:szCs w:val="28"/>
        </w:rPr>
      </w:pPr>
      <w:r w:rsidRPr="00E51E53">
        <w:rPr>
          <w:rFonts w:ascii="Times New Roman" w:hAnsi="Times New Roman" w:cs="Times New Roman"/>
          <w:sz w:val="28"/>
          <w:szCs w:val="28"/>
        </w:rPr>
        <w:t>Правительство</w:t>
      </w:r>
      <w:r>
        <w:rPr>
          <w:rFonts w:ascii="Times New Roman" w:hAnsi="Times New Roman" w:cs="Times New Roman"/>
          <w:sz w:val="28"/>
          <w:szCs w:val="28"/>
        </w:rPr>
        <w:t xml:space="preserve"> РФ</w:t>
      </w:r>
      <w:r w:rsidRPr="00E51E53">
        <w:rPr>
          <w:rFonts w:ascii="Times New Roman" w:hAnsi="Times New Roman" w:cs="Times New Roman"/>
          <w:sz w:val="28"/>
          <w:szCs w:val="28"/>
        </w:rPr>
        <w:t xml:space="preserve"> утвердило новый производственный календарь на 2020 год (постановление от 10.07.2019 № 875). Всего в 2020 году из 366 календарных дней будет 248 рабочих, 118 выходных и праздничных.</w:t>
      </w:r>
    </w:p>
    <w:p w14:paraId="37E56E41" w14:textId="3CC00207" w:rsidR="003D03EE" w:rsidRPr="003D03EE" w:rsidRDefault="003D03EE" w:rsidP="003D03EE">
      <w:pPr>
        <w:pStyle w:val="a9"/>
        <w:numPr>
          <w:ilvl w:val="0"/>
          <w:numId w:val="1"/>
        </w:numPr>
        <w:jc w:val="both"/>
        <w:rPr>
          <w:rFonts w:ascii="Times New Roman" w:hAnsi="Times New Roman" w:cs="Times New Roman"/>
          <w:b/>
          <w:bCs/>
          <w:sz w:val="28"/>
          <w:szCs w:val="28"/>
        </w:rPr>
      </w:pPr>
      <w:r w:rsidRPr="003D03EE">
        <w:rPr>
          <w:rFonts w:ascii="Times New Roman" w:hAnsi="Times New Roman" w:cs="Times New Roman"/>
          <w:b/>
          <w:bCs/>
          <w:sz w:val="28"/>
          <w:szCs w:val="28"/>
        </w:rPr>
        <w:t xml:space="preserve">Утвердят законом </w:t>
      </w:r>
      <w:r w:rsidRPr="003D03EE">
        <w:rPr>
          <w:rFonts w:ascii="Times New Roman" w:hAnsi="Times New Roman" w:cs="Times New Roman"/>
          <w:b/>
          <w:bCs/>
          <w:sz w:val="28"/>
          <w:szCs w:val="28"/>
        </w:rPr>
        <w:t>электронные заявления для работников</w:t>
      </w:r>
    </w:p>
    <w:p w14:paraId="77C37E9D" w14:textId="04CA18AF" w:rsidR="003D03EE" w:rsidRPr="003D03EE" w:rsidRDefault="003D03EE" w:rsidP="003D03EE">
      <w:pPr>
        <w:jc w:val="both"/>
        <w:rPr>
          <w:rFonts w:ascii="Times New Roman" w:hAnsi="Times New Roman" w:cs="Times New Roman"/>
          <w:sz w:val="28"/>
          <w:szCs w:val="28"/>
        </w:rPr>
      </w:pPr>
      <w:r w:rsidRPr="003D03EE">
        <w:rPr>
          <w:rFonts w:ascii="Times New Roman" w:hAnsi="Times New Roman" w:cs="Times New Roman"/>
          <w:sz w:val="28"/>
          <w:szCs w:val="28"/>
        </w:rPr>
        <w:t xml:space="preserve">Законодатели </w:t>
      </w:r>
      <w:r w:rsidR="00C64662">
        <w:rPr>
          <w:rFonts w:ascii="Times New Roman" w:hAnsi="Times New Roman" w:cs="Times New Roman"/>
          <w:sz w:val="28"/>
          <w:szCs w:val="28"/>
        </w:rPr>
        <w:t>разрешат</w:t>
      </w:r>
      <w:r w:rsidRPr="003D03EE">
        <w:rPr>
          <w:rFonts w:ascii="Times New Roman" w:hAnsi="Times New Roman" w:cs="Times New Roman"/>
          <w:sz w:val="28"/>
          <w:szCs w:val="28"/>
        </w:rPr>
        <w:t xml:space="preserve"> обмен электронными заявлениями между работниками и работодателем и прочими документами, необходимыми, чтобы заключить трудовой договор (</w:t>
      </w:r>
      <w:hyperlink r:id="rId7" w:tgtFrame="_blank" w:history="1">
        <w:r w:rsidRPr="003D03EE">
          <w:rPr>
            <w:rStyle w:val="a3"/>
            <w:rFonts w:ascii="Times New Roman" w:hAnsi="Times New Roman" w:cs="Times New Roman"/>
            <w:color w:val="auto"/>
            <w:sz w:val="28"/>
            <w:szCs w:val="28"/>
            <w:u w:val="none"/>
          </w:rPr>
          <w:t>законопроект № 736455-7</w:t>
        </w:r>
      </w:hyperlink>
      <w:r w:rsidRPr="003D03EE">
        <w:rPr>
          <w:rFonts w:ascii="Times New Roman" w:hAnsi="Times New Roman" w:cs="Times New Roman"/>
          <w:sz w:val="28"/>
          <w:szCs w:val="28"/>
        </w:rPr>
        <w:t> ). В Трудовой кодекс добавят статьи 15.1 – 15.3.</w:t>
      </w:r>
    </w:p>
    <w:p w14:paraId="21DD466C" w14:textId="19E723E1" w:rsidR="003D03EE" w:rsidRDefault="003D03EE" w:rsidP="003D03EE">
      <w:pPr>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Pr="003D03EE">
        <w:rPr>
          <w:rFonts w:ascii="Times New Roman" w:hAnsi="Times New Roman" w:cs="Times New Roman"/>
          <w:sz w:val="28"/>
          <w:szCs w:val="28"/>
        </w:rPr>
        <w:t xml:space="preserve"> заявления в электронном виде разрешается принимать </w:t>
      </w:r>
      <w:r>
        <w:rPr>
          <w:rFonts w:ascii="Times New Roman" w:hAnsi="Times New Roman" w:cs="Times New Roman"/>
          <w:sz w:val="28"/>
          <w:szCs w:val="28"/>
        </w:rPr>
        <w:t>только</w:t>
      </w:r>
      <w:r w:rsidRPr="003D03EE">
        <w:rPr>
          <w:rFonts w:ascii="Times New Roman" w:hAnsi="Times New Roman" w:cs="Times New Roman"/>
          <w:sz w:val="28"/>
          <w:szCs w:val="28"/>
        </w:rPr>
        <w:t xml:space="preserve"> от дистанционных работников. На документах от остальных сотрудников необходима «живая подпись», иначе суд может признать заявление недействительным. </w:t>
      </w:r>
    </w:p>
    <w:p w14:paraId="7A1D1550" w14:textId="2BA6483D" w:rsidR="003D03EE" w:rsidRPr="003D03EE" w:rsidRDefault="003D03EE" w:rsidP="003D03EE">
      <w:pPr>
        <w:pStyle w:val="a9"/>
        <w:numPr>
          <w:ilvl w:val="0"/>
          <w:numId w:val="1"/>
        </w:numPr>
        <w:jc w:val="both"/>
        <w:rPr>
          <w:rFonts w:ascii="Times New Roman" w:hAnsi="Times New Roman" w:cs="Times New Roman"/>
          <w:b/>
          <w:bCs/>
          <w:sz w:val="28"/>
          <w:szCs w:val="28"/>
        </w:rPr>
      </w:pPr>
      <w:r w:rsidRPr="003D03EE">
        <w:rPr>
          <w:rFonts w:ascii="Times New Roman" w:hAnsi="Times New Roman" w:cs="Times New Roman"/>
          <w:b/>
          <w:bCs/>
          <w:sz w:val="28"/>
          <w:szCs w:val="28"/>
        </w:rPr>
        <w:t>Изменятся в ТК РФ в 2020 году сроки выплаты отпускных</w:t>
      </w:r>
    </w:p>
    <w:p w14:paraId="48C7A5D5" w14:textId="1A9D3DB9" w:rsidR="003D03EE" w:rsidRPr="003D03EE" w:rsidRDefault="003D03EE" w:rsidP="003D03EE">
      <w:pPr>
        <w:jc w:val="both"/>
        <w:rPr>
          <w:rFonts w:ascii="Times New Roman" w:hAnsi="Times New Roman" w:cs="Times New Roman"/>
          <w:sz w:val="28"/>
          <w:szCs w:val="28"/>
        </w:rPr>
      </w:pPr>
      <w:r w:rsidRPr="003D03EE">
        <w:rPr>
          <w:rFonts w:ascii="Times New Roman" w:hAnsi="Times New Roman" w:cs="Times New Roman"/>
          <w:sz w:val="28"/>
          <w:szCs w:val="28"/>
        </w:rPr>
        <w:t>По новым правилам выдавать отпускные работникам нужно будет не позднее чем за три рабочих дня до начала отпуска. Правительство вносит изменения в часть 9 статьи 136 Трудового кодекса.</w:t>
      </w:r>
    </w:p>
    <w:p w14:paraId="2E31BB51" w14:textId="77777777" w:rsidR="003D03EE" w:rsidRPr="003D03EE" w:rsidRDefault="003D03EE" w:rsidP="003D03EE">
      <w:pPr>
        <w:jc w:val="both"/>
        <w:rPr>
          <w:rFonts w:ascii="Times New Roman" w:hAnsi="Times New Roman" w:cs="Times New Roman"/>
          <w:sz w:val="28"/>
          <w:szCs w:val="28"/>
        </w:rPr>
      </w:pPr>
      <w:r w:rsidRPr="003D03EE">
        <w:rPr>
          <w:rFonts w:ascii="Times New Roman" w:hAnsi="Times New Roman" w:cs="Times New Roman"/>
          <w:sz w:val="28"/>
          <w:szCs w:val="28"/>
        </w:rPr>
        <w:t>Например, работник собирается в отпуск с понедельника следующей недели. Значит, выплатить ему отпускные необходимо не позднее вторника текущей недели. </w:t>
      </w:r>
    </w:p>
    <w:p w14:paraId="3F839731" w14:textId="0B2D5853" w:rsidR="003D03EE" w:rsidRPr="003D03EE" w:rsidRDefault="003D03EE" w:rsidP="003D03EE">
      <w:pPr>
        <w:pStyle w:val="a9"/>
        <w:numPr>
          <w:ilvl w:val="0"/>
          <w:numId w:val="1"/>
        </w:numPr>
        <w:jc w:val="both"/>
        <w:rPr>
          <w:rFonts w:ascii="Times New Roman" w:hAnsi="Times New Roman" w:cs="Times New Roman"/>
          <w:b/>
          <w:bCs/>
          <w:sz w:val="28"/>
          <w:szCs w:val="28"/>
        </w:rPr>
      </w:pPr>
      <w:r w:rsidRPr="003D03EE">
        <w:rPr>
          <w:rFonts w:ascii="Times New Roman" w:hAnsi="Times New Roman" w:cs="Times New Roman"/>
          <w:b/>
          <w:bCs/>
          <w:sz w:val="28"/>
          <w:szCs w:val="28"/>
        </w:rPr>
        <w:t>Введут новые штрафы за переработки водителей</w:t>
      </w:r>
    </w:p>
    <w:p w14:paraId="364C0646" w14:textId="77777777" w:rsidR="003D03EE" w:rsidRPr="003D03EE" w:rsidRDefault="003D03EE" w:rsidP="003D03EE">
      <w:pPr>
        <w:jc w:val="both"/>
        <w:rPr>
          <w:rFonts w:ascii="Times New Roman" w:hAnsi="Times New Roman" w:cs="Times New Roman"/>
          <w:sz w:val="28"/>
          <w:szCs w:val="28"/>
        </w:rPr>
      </w:pPr>
      <w:r w:rsidRPr="003D03EE">
        <w:rPr>
          <w:rFonts w:ascii="Times New Roman" w:hAnsi="Times New Roman" w:cs="Times New Roman"/>
          <w:sz w:val="28"/>
          <w:szCs w:val="28"/>
        </w:rPr>
        <w:t>Если ваши водители не будут делать перерывы на отдых во время пути, компании грозят штрафы от 20 до 50 тыс. руб., а директору – от 7 до 10 тыс. руб. (Федеральный закон от 26.07.2019 № 216-ФЗ). Законодатели внесли поправки в статью 11.23 КоАП.</w:t>
      </w:r>
    </w:p>
    <w:p w14:paraId="1D996C3F" w14:textId="77777777" w:rsidR="003D03EE" w:rsidRPr="003D03EE" w:rsidRDefault="003D03EE" w:rsidP="003D03EE">
      <w:pPr>
        <w:jc w:val="both"/>
        <w:rPr>
          <w:rFonts w:ascii="Times New Roman" w:hAnsi="Times New Roman" w:cs="Times New Roman"/>
          <w:sz w:val="28"/>
          <w:szCs w:val="28"/>
        </w:rPr>
      </w:pPr>
      <w:r w:rsidRPr="003D03EE">
        <w:rPr>
          <w:rFonts w:ascii="Times New Roman" w:hAnsi="Times New Roman" w:cs="Times New Roman"/>
          <w:sz w:val="28"/>
          <w:szCs w:val="28"/>
        </w:rPr>
        <w:lastRenderedPageBreak/>
        <w:t>Сейчас за нарушение режима труда и отдыха штрафуют только водителей. А компании в подобных случаях получают предупреждения или штрафы за нарушение трудового законодательства. </w:t>
      </w:r>
    </w:p>
    <w:p w14:paraId="0902CF4B" w14:textId="47C52B03" w:rsidR="00617D63" w:rsidRPr="00617D63" w:rsidRDefault="00617D63" w:rsidP="00617D63">
      <w:pPr>
        <w:pStyle w:val="a9"/>
        <w:numPr>
          <w:ilvl w:val="0"/>
          <w:numId w:val="1"/>
        </w:numPr>
        <w:jc w:val="both"/>
        <w:rPr>
          <w:rFonts w:ascii="Times New Roman" w:hAnsi="Times New Roman" w:cs="Times New Roman"/>
          <w:b/>
          <w:bCs/>
          <w:sz w:val="28"/>
          <w:szCs w:val="28"/>
        </w:rPr>
      </w:pPr>
      <w:r w:rsidRPr="00617D63">
        <w:rPr>
          <w:rFonts w:ascii="Times New Roman" w:hAnsi="Times New Roman" w:cs="Times New Roman"/>
          <w:b/>
          <w:bCs/>
          <w:sz w:val="28"/>
          <w:szCs w:val="28"/>
        </w:rPr>
        <w:t>Изме</w:t>
      </w:r>
      <w:r w:rsidR="00C64662">
        <w:rPr>
          <w:rFonts w:ascii="Times New Roman" w:hAnsi="Times New Roman" w:cs="Times New Roman"/>
          <w:b/>
          <w:bCs/>
          <w:sz w:val="28"/>
          <w:szCs w:val="28"/>
        </w:rPr>
        <w:t>нится</w:t>
      </w:r>
      <w:r w:rsidRPr="00617D63">
        <w:rPr>
          <w:rFonts w:ascii="Times New Roman" w:hAnsi="Times New Roman" w:cs="Times New Roman"/>
          <w:b/>
          <w:bCs/>
          <w:sz w:val="28"/>
          <w:szCs w:val="28"/>
        </w:rPr>
        <w:t xml:space="preserve"> процедур</w:t>
      </w:r>
      <w:r w:rsidR="00C64662">
        <w:rPr>
          <w:rFonts w:ascii="Times New Roman" w:hAnsi="Times New Roman" w:cs="Times New Roman"/>
          <w:b/>
          <w:bCs/>
          <w:sz w:val="28"/>
          <w:szCs w:val="28"/>
        </w:rPr>
        <w:t xml:space="preserve">а </w:t>
      </w:r>
      <w:proofErr w:type="spellStart"/>
      <w:r w:rsidRPr="00617D63">
        <w:rPr>
          <w:rFonts w:ascii="Times New Roman" w:hAnsi="Times New Roman" w:cs="Times New Roman"/>
          <w:b/>
          <w:bCs/>
          <w:sz w:val="28"/>
          <w:szCs w:val="28"/>
        </w:rPr>
        <w:t>спецоценки</w:t>
      </w:r>
      <w:proofErr w:type="spellEnd"/>
    </w:p>
    <w:p w14:paraId="4BD73747" w14:textId="2D58A45E" w:rsidR="00617D63" w:rsidRPr="00617D63" w:rsidRDefault="00617D63" w:rsidP="00617D63">
      <w:pPr>
        <w:jc w:val="both"/>
        <w:rPr>
          <w:rFonts w:ascii="Times New Roman" w:hAnsi="Times New Roman" w:cs="Times New Roman"/>
          <w:sz w:val="28"/>
          <w:szCs w:val="28"/>
        </w:rPr>
      </w:pPr>
      <w:r w:rsidRPr="00617D63">
        <w:rPr>
          <w:rFonts w:ascii="Times New Roman" w:hAnsi="Times New Roman" w:cs="Times New Roman"/>
          <w:sz w:val="28"/>
          <w:szCs w:val="28"/>
        </w:rPr>
        <w:t xml:space="preserve">Результаты </w:t>
      </w:r>
      <w:proofErr w:type="spellStart"/>
      <w:r w:rsidRPr="00617D63">
        <w:rPr>
          <w:rFonts w:ascii="Times New Roman" w:hAnsi="Times New Roman" w:cs="Times New Roman"/>
          <w:sz w:val="28"/>
          <w:szCs w:val="28"/>
        </w:rPr>
        <w:t>спецоценки</w:t>
      </w:r>
      <w:proofErr w:type="spellEnd"/>
      <w:r w:rsidRPr="00617D63">
        <w:rPr>
          <w:rFonts w:ascii="Times New Roman" w:hAnsi="Times New Roman" w:cs="Times New Roman"/>
          <w:sz w:val="28"/>
          <w:szCs w:val="28"/>
        </w:rPr>
        <w:t xml:space="preserve"> будут действительны, только если специализированная организация, в которую вы обратитесь, до начала работ </w:t>
      </w:r>
      <w:r w:rsidRPr="00617D63">
        <w:rPr>
          <w:rFonts w:ascii="Times New Roman" w:hAnsi="Times New Roman" w:cs="Times New Roman"/>
          <w:sz w:val="28"/>
          <w:szCs w:val="28"/>
        </w:rPr>
        <w:t>внесёт</w:t>
      </w:r>
      <w:r w:rsidRPr="00617D63">
        <w:rPr>
          <w:rFonts w:ascii="Times New Roman" w:hAnsi="Times New Roman" w:cs="Times New Roman"/>
          <w:sz w:val="28"/>
          <w:szCs w:val="28"/>
        </w:rPr>
        <w:t xml:space="preserve"> в государственную систему </w:t>
      </w:r>
      <w:r w:rsidRPr="00617D63">
        <w:rPr>
          <w:rFonts w:ascii="Times New Roman" w:hAnsi="Times New Roman" w:cs="Times New Roman"/>
          <w:sz w:val="28"/>
          <w:szCs w:val="28"/>
        </w:rPr>
        <w:t>учёта</w:t>
      </w:r>
      <w:r w:rsidRPr="00617D63">
        <w:rPr>
          <w:rFonts w:ascii="Times New Roman" w:hAnsi="Times New Roman" w:cs="Times New Roman"/>
          <w:sz w:val="28"/>
          <w:szCs w:val="28"/>
        </w:rPr>
        <w:t xml:space="preserve"> информацию о </w:t>
      </w:r>
      <w:proofErr w:type="spellStart"/>
      <w:r w:rsidRPr="00617D63">
        <w:rPr>
          <w:rFonts w:ascii="Times New Roman" w:hAnsi="Times New Roman" w:cs="Times New Roman"/>
          <w:sz w:val="28"/>
          <w:szCs w:val="28"/>
        </w:rPr>
        <w:t>спецоценке</w:t>
      </w:r>
      <w:proofErr w:type="spellEnd"/>
      <w:r w:rsidRPr="00617D63">
        <w:rPr>
          <w:rFonts w:ascii="Times New Roman" w:hAnsi="Times New Roman" w:cs="Times New Roman"/>
          <w:sz w:val="28"/>
          <w:szCs w:val="28"/>
        </w:rPr>
        <w:t xml:space="preserve"> и присвоит ей уникальный. </w:t>
      </w:r>
    </w:p>
    <w:p w14:paraId="1A708021" w14:textId="77777777" w:rsidR="00617D63" w:rsidRPr="00617D63" w:rsidRDefault="00617D63" w:rsidP="00617D63">
      <w:pPr>
        <w:jc w:val="both"/>
        <w:rPr>
          <w:rFonts w:ascii="Times New Roman" w:hAnsi="Times New Roman" w:cs="Times New Roman"/>
          <w:sz w:val="28"/>
          <w:szCs w:val="28"/>
        </w:rPr>
      </w:pPr>
      <w:r w:rsidRPr="00617D63">
        <w:rPr>
          <w:rFonts w:ascii="Times New Roman" w:hAnsi="Times New Roman" w:cs="Times New Roman"/>
          <w:sz w:val="28"/>
          <w:szCs w:val="28"/>
        </w:rPr>
        <w:t xml:space="preserve">Оценщики должны будут зарегистрировать запланированную работу в течение пяти рабочей дней, как заключили договор. Срок действия </w:t>
      </w:r>
      <w:proofErr w:type="spellStart"/>
      <w:r w:rsidRPr="00617D63">
        <w:rPr>
          <w:rFonts w:ascii="Times New Roman" w:hAnsi="Times New Roman" w:cs="Times New Roman"/>
          <w:sz w:val="28"/>
          <w:szCs w:val="28"/>
        </w:rPr>
        <w:t>спецоценки</w:t>
      </w:r>
      <w:proofErr w:type="spellEnd"/>
      <w:r w:rsidRPr="00617D63">
        <w:rPr>
          <w:rFonts w:ascii="Times New Roman" w:hAnsi="Times New Roman" w:cs="Times New Roman"/>
          <w:sz w:val="28"/>
          <w:szCs w:val="28"/>
        </w:rPr>
        <w:t xml:space="preserve"> будет считаться со дня, когда внесли сведения. </w:t>
      </w:r>
    </w:p>
    <w:p w14:paraId="4124C1B5" w14:textId="77777777" w:rsidR="00C73E6D" w:rsidRDefault="00C73E6D" w:rsidP="00C64662">
      <w:pPr>
        <w:jc w:val="center"/>
        <w:rPr>
          <w:rFonts w:ascii="Times New Roman" w:hAnsi="Times New Roman" w:cs="Times New Roman"/>
          <w:b/>
          <w:bCs/>
          <w:i/>
          <w:iCs/>
          <w:sz w:val="28"/>
          <w:szCs w:val="28"/>
        </w:rPr>
      </w:pPr>
    </w:p>
    <w:p w14:paraId="79D76FA9" w14:textId="3A281B3D" w:rsidR="00C64662" w:rsidRPr="00D25062" w:rsidRDefault="00C73E6D" w:rsidP="00D25062">
      <w:pPr>
        <w:pStyle w:val="a9"/>
        <w:numPr>
          <w:ilvl w:val="0"/>
          <w:numId w:val="3"/>
        </w:numPr>
        <w:jc w:val="center"/>
        <w:rPr>
          <w:rFonts w:ascii="Times New Roman" w:hAnsi="Times New Roman" w:cs="Times New Roman"/>
          <w:b/>
          <w:bCs/>
          <w:i/>
          <w:iCs/>
          <w:sz w:val="28"/>
          <w:szCs w:val="28"/>
        </w:rPr>
      </w:pPr>
      <w:r w:rsidRPr="00D25062">
        <w:rPr>
          <w:rFonts w:ascii="Times New Roman" w:hAnsi="Times New Roman" w:cs="Times New Roman"/>
          <w:b/>
          <w:bCs/>
          <w:i/>
          <w:iCs/>
          <w:sz w:val="28"/>
          <w:szCs w:val="28"/>
        </w:rPr>
        <w:t xml:space="preserve">Тема обзора </w:t>
      </w:r>
      <w:r w:rsidRPr="00C73E6D">
        <w:sym w:font="Symbol" w:char="F02D"/>
      </w:r>
      <w:r w:rsidRPr="00D25062">
        <w:rPr>
          <w:rFonts w:ascii="Times New Roman" w:hAnsi="Times New Roman" w:cs="Times New Roman"/>
          <w:b/>
          <w:bCs/>
          <w:i/>
          <w:iCs/>
          <w:sz w:val="28"/>
          <w:szCs w:val="28"/>
        </w:rPr>
        <w:t xml:space="preserve"> сверхурочная работа, работа в праздничный и выходной день </w:t>
      </w:r>
    </w:p>
    <w:p w14:paraId="2F3D9D8E" w14:textId="1485EAAB" w:rsidR="00C64662" w:rsidRDefault="00C64662" w:rsidP="00C64662">
      <w:pPr>
        <w:jc w:val="both"/>
        <w:rPr>
          <w:rFonts w:ascii="Times New Roman" w:hAnsi="Times New Roman" w:cs="Times New Roman"/>
          <w:sz w:val="28"/>
          <w:szCs w:val="28"/>
        </w:rPr>
      </w:pPr>
      <w:r>
        <w:rPr>
          <w:rFonts w:ascii="Times New Roman" w:hAnsi="Times New Roman" w:cs="Times New Roman"/>
          <w:sz w:val="28"/>
          <w:szCs w:val="28"/>
        </w:rPr>
        <w:t>В любое время при возникновении проблемы в трудовом законодательстве вы можете обратиться на сайт «Онлайн- инспекция, РФ», курируемый Федеральной службой по труду и занятости (Роструд). Данный информационный ресурс имеет свод вопросов и ответов на них, у пользователя есть возможность задать свой насущный вопрос связанный с реализацией «…</w:t>
      </w:r>
      <w:r w:rsidRPr="00F67565">
        <w:rPr>
          <w:rFonts w:ascii="Times New Roman" w:hAnsi="Times New Roman" w:cs="Times New Roman"/>
          <w:sz w:val="28"/>
          <w:szCs w:val="28"/>
        </w:rPr>
        <w:t>прав</w:t>
      </w:r>
      <w:r>
        <w:rPr>
          <w:rFonts w:ascii="Times New Roman" w:hAnsi="Times New Roman" w:cs="Times New Roman"/>
          <w:sz w:val="28"/>
          <w:szCs w:val="28"/>
        </w:rPr>
        <w:t>а</w:t>
      </w:r>
      <w:r w:rsidRPr="00F67565">
        <w:rPr>
          <w:rFonts w:ascii="Times New Roman" w:hAnsi="Times New Roman" w:cs="Times New Roman"/>
          <w:sz w:val="28"/>
          <w:szCs w:val="28"/>
        </w:rPr>
        <w:t xml:space="preserve"> на труд в условиях, отвечающих требованиям безопасности и гигиены, на вознаграждение за труд без какой бы то ни было дискриминации</w:t>
      </w:r>
      <w:r>
        <w:rPr>
          <w:rFonts w:ascii="Times New Roman" w:hAnsi="Times New Roman" w:cs="Times New Roman"/>
          <w:sz w:val="28"/>
          <w:szCs w:val="28"/>
        </w:rPr>
        <w:t>..»( статья 37  Конституции РФ).</w:t>
      </w:r>
    </w:p>
    <w:p w14:paraId="70884FC0" w14:textId="5A2C7D9D" w:rsidR="00C138E9" w:rsidRDefault="00C138E9" w:rsidP="00C64662">
      <w:pPr>
        <w:jc w:val="both"/>
        <w:rPr>
          <w:rFonts w:ascii="Times New Roman" w:hAnsi="Times New Roman" w:cs="Times New Roman"/>
          <w:sz w:val="28"/>
          <w:szCs w:val="28"/>
        </w:rPr>
      </w:pPr>
      <w:r>
        <w:rPr>
          <w:rFonts w:ascii="Times New Roman" w:hAnsi="Times New Roman" w:cs="Times New Roman"/>
          <w:sz w:val="28"/>
          <w:szCs w:val="28"/>
        </w:rPr>
        <w:t>Представляет интерес системы тестирования на ресурсе по различным темам соблюдения трудового законодательства.</w:t>
      </w:r>
    </w:p>
    <w:p w14:paraId="0AAEADAE" w14:textId="4AE2245E" w:rsidR="00C138E9" w:rsidRDefault="00C138E9" w:rsidP="00C138E9">
      <w:pPr>
        <w:jc w:val="both"/>
        <w:rPr>
          <w:rFonts w:ascii="Times New Roman" w:hAnsi="Times New Roman" w:cs="Times New Roman"/>
          <w:sz w:val="28"/>
          <w:szCs w:val="28"/>
        </w:rPr>
      </w:pPr>
      <w:r w:rsidRPr="00C138E9">
        <w:rPr>
          <w:rFonts w:ascii="Times New Roman" w:hAnsi="Times New Roman" w:cs="Times New Roman"/>
          <w:sz w:val="28"/>
          <w:szCs w:val="28"/>
        </w:rPr>
        <w:t>Проверочный лист «Привлечение к работе в выходные и праздничные дни (правомерность, порядок)»</w:t>
      </w:r>
    </w:p>
    <w:p w14:paraId="609A0F4D" w14:textId="796100C1" w:rsidR="00C138E9" w:rsidRDefault="00C138E9" w:rsidP="00C138E9">
      <w:pPr>
        <w:jc w:val="both"/>
        <w:rPr>
          <w:rFonts w:ascii="Times New Roman" w:hAnsi="Times New Roman" w:cs="Times New Roman"/>
          <w:sz w:val="28"/>
          <w:szCs w:val="28"/>
        </w:rPr>
      </w:pPr>
      <w:r>
        <w:rPr>
          <w:rFonts w:ascii="Times New Roman" w:hAnsi="Times New Roman" w:cs="Times New Roman"/>
          <w:sz w:val="28"/>
          <w:szCs w:val="28"/>
        </w:rPr>
        <w:t xml:space="preserve">Примеры прохождения тестирования приведены на рис.1 и 2.  </w:t>
      </w:r>
    </w:p>
    <w:p w14:paraId="2D232CC7" w14:textId="6A095A57" w:rsidR="00C138E9" w:rsidRPr="00D25062" w:rsidRDefault="00C138E9" w:rsidP="00C138E9">
      <w:pPr>
        <w:jc w:val="both"/>
        <w:rPr>
          <w:rFonts w:ascii="Times New Roman" w:hAnsi="Times New Roman" w:cs="Times New Roman"/>
          <w:b/>
          <w:bCs/>
          <w:sz w:val="28"/>
          <w:szCs w:val="28"/>
        </w:rPr>
      </w:pPr>
      <w:r w:rsidRPr="00D25062">
        <w:rPr>
          <w:rFonts w:ascii="Times New Roman" w:hAnsi="Times New Roman" w:cs="Times New Roman"/>
          <w:b/>
          <w:bCs/>
          <w:sz w:val="28"/>
          <w:szCs w:val="28"/>
        </w:rPr>
        <w:t xml:space="preserve">Рис. </w:t>
      </w:r>
      <w:r w:rsidRPr="00D25062">
        <w:rPr>
          <w:rFonts w:ascii="Times New Roman" w:hAnsi="Times New Roman" w:cs="Times New Roman"/>
          <w:b/>
          <w:bCs/>
          <w:sz w:val="28"/>
          <w:szCs w:val="28"/>
        </w:rPr>
        <w:t>1</w:t>
      </w:r>
      <w:r w:rsidRPr="00D25062">
        <w:rPr>
          <w:rFonts w:ascii="Times New Roman" w:hAnsi="Times New Roman" w:cs="Times New Roman"/>
          <w:b/>
          <w:bCs/>
          <w:sz w:val="28"/>
          <w:szCs w:val="28"/>
        </w:rPr>
        <w:t xml:space="preserve"> </w:t>
      </w:r>
      <w:r w:rsidRPr="00D25062">
        <w:rPr>
          <w:rFonts w:ascii="Times New Roman" w:hAnsi="Times New Roman" w:cs="Times New Roman"/>
          <w:b/>
          <w:bCs/>
          <w:sz w:val="28"/>
          <w:szCs w:val="28"/>
        </w:rPr>
        <w:t>Этап про</w:t>
      </w:r>
      <w:r w:rsidR="00D25062" w:rsidRPr="00D25062">
        <w:rPr>
          <w:rFonts w:ascii="Times New Roman" w:hAnsi="Times New Roman" w:cs="Times New Roman"/>
          <w:b/>
          <w:bCs/>
          <w:sz w:val="28"/>
          <w:szCs w:val="28"/>
        </w:rPr>
        <w:t>верки согласования работы в выходной день с профсоюзной организацией</w:t>
      </w:r>
    </w:p>
    <w:p w14:paraId="1966E32D" w14:textId="77777777" w:rsidR="00C138E9" w:rsidRPr="00C138E9" w:rsidRDefault="00C138E9" w:rsidP="00C138E9">
      <w:pPr>
        <w:jc w:val="both"/>
        <w:rPr>
          <w:rFonts w:ascii="Times New Roman" w:hAnsi="Times New Roman" w:cs="Times New Roman"/>
          <w:sz w:val="28"/>
          <w:szCs w:val="28"/>
        </w:rPr>
      </w:pPr>
    </w:p>
    <w:p w14:paraId="3850C2C1" w14:textId="4E8BAE3A" w:rsidR="00C138E9" w:rsidRDefault="00C138E9" w:rsidP="00C64662">
      <w:pPr>
        <w:jc w:val="both"/>
        <w:rPr>
          <w:rFonts w:ascii="Times New Roman" w:hAnsi="Times New Roman" w:cs="Times New Roman"/>
          <w:sz w:val="28"/>
          <w:szCs w:val="28"/>
        </w:rPr>
      </w:pPr>
      <w:r>
        <w:rPr>
          <w:noProof/>
        </w:rPr>
        <w:lastRenderedPageBreak/>
        <w:drawing>
          <wp:inline distT="0" distB="0" distL="0" distR="0" wp14:anchorId="24CAD712" wp14:editId="5FA7C28E">
            <wp:extent cx="5038725" cy="526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515" t="3421" r="33778" b="4219"/>
                    <a:stretch/>
                  </pic:blipFill>
                  <pic:spPr bwMode="auto">
                    <a:xfrm>
                      <a:off x="0" y="0"/>
                      <a:ext cx="5050683" cy="5278779"/>
                    </a:xfrm>
                    <a:prstGeom prst="rect">
                      <a:avLst/>
                    </a:prstGeom>
                    <a:ln>
                      <a:noFill/>
                    </a:ln>
                    <a:extLst>
                      <a:ext uri="{53640926-AAD7-44D8-BBD7-CCE9431645EC}">
                        <a14:shadowObscured xmlns:a14="http://schemas.microsoft.com/office/drawing/2010/main"/>
                      </a:ext>
                    </a:extLst>
                  </pic:spPr>
                </pic:pic>
              </a:graphicData>
            </a:graphic>
          </wp:inline>
        </w:drawing>
      </w:r>
    </w:p>
    <w:p w14:paraId="3EC301E5" w14:textId="41DFB979" w:rsidR="00C138E9" w:rsidRDefault="00C138E9" w:rsidP="00C64662">
      <w:pPr>
        <w:jc w:val="both"/>
        <w:rPr>
          <w:rFonts w:ascii="Times New Roman" w:hAnsi="Times New Roman" w:cs="Times New Roman"/>
          <w:sz w:val="28"/>
          <w:szCs w:val="28"/>
        </w:rPr>
      </w:pPr>
      <w:r>
        <w:rPr>
          <w:noProof/>
        </w:rPr>
        <w:lastRenderedPageBreak/>
        <w:drawing>
          <wp:inline distT="0" distB="0" distL="0" distR="0" wp14:anchorId="6ED8640A" wp14:editId="3457A54F">
            <wp:extent cx="5229225" cy="5210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13" t="6841" r="33297" b="3365"/>
                    <a:stretch/>
                  </pic:blipFill>
                  <pic:spPr bwMode="auto">
                    <a:xfrm>
                      <a:off x="0" y="0"/>
                      <a:ext cx="5234166" cy="5215098"/>
                    </a:xfrm>
                    <a:prstGeom prst="rect">
                      <a:avLst/>
                    </a:prstGeom>
                    <a:ln>
                      <a:noFill/>
                    </a:ln>
                    <a:extLst>
                      <a:ext uri="{53640926-AAD7-44D8-BBD7-CCE9431645EC}">
                        <a14:shadowObscured xmlns:a14="http://schemas.microsoft.com/office/drawing/2010/main"/>
                      </a:ext>
                    </a:extLst>
                  </pic:spPr>
                </pic:pic>
              </a:graphicData>
            </a:graphic>
          </wp:inline>
        </w:drawing>
      </w:r>
    </w:p>
    <w:p w14:paraId="3EDB2269" w14:textId="03DBA628" w:rsidR="00C138E9" w:rsidRDefault="00C138E9" w:rsidP="00C64662">
      <w:pPr>
        <w:jc w:val="both"/>
        <w:rPr>
          <w:rFonts w:ascii="Times New Roman" w:hAnsi="Times New Roman" w:cs="Times New Roman"/>
          <w:b/>
          <w:bCs/>
          <w:sz w:val="28"/>
          <w:szCs w:val="28"/>
        </w:rPr>
      </w:pPr>
      <w:bookmarkStart w:id="0" w:name="_Hlk32422486"/>
      <w:r w:rsidRPr="00D25062">
        <w:rPr>
          <w:rFonts w:ascii="Times New Roman" w:hAnsi="Times New Roman" w:cs="Times New Roman"/>
          <w:b/>
          <w:bCs/>
          <w:sz w:val="28"/>
          <w:szCs w:val="28"/>
        </w:rPr>
        <w:t>Рис. 2 Акт о результатах проверки при привлечении к работе в выходной день</w:t>
      </w:r>
    </w:p>
    <w:p w14:paraId="1C820B40" w14:textId="149178C4" w:rsidR="00D25062" w:rsidRPr="00D25062" w:rsidRDefault="00D25062" w:rsidP="00D25062">
      <w:pPr>
        <w:pStyle w:val="a9"/>
        <w:numPr>
          <w:ilvl w:val="0"/>
          <w:numId w:val="2"/>
        </w:numPr>
        <w:jc w:val="both"/>
        <w:rPr>
          <w:rFonts w:ascii="Times New Roman" w:hAnsi="Times New Roman" w:cs="Times New Roman"/>
          <w:b/>
          <w:bCs/>
          <w:i/>
          <w:iCs/>
          <w:sz w:val="28"/>
          <w:szCs w:val="28"/>
        </w:rPr>
      </w:pPr>
      <w:r w:rsidRPr="00D25062">
        <w:rPr>
          <w:rFonts w:ascii="Times New Roman" w:hAnsi="Times New Roman" w:cs="Times New Roman"/>
          <w:b/>
          <w:bCs/>
          <w:i/>
          <w:iCs/>
          <w:sz w:val="28"/>
          <w:szCs w:val="28"/>
        </w:rPr>
        <w:t>Актуальные ответы по соблюдению трудового законодательства- привлечение к работе в выходной день</w:t>
      </w:r>
    </w:p>
    <w:bookmarkEnd w:id="0"/>
    <w:p w14:paraId="074CB823" w14:textId="6576587F" w:rsidR="00304E5E" w:rsidRPr="00304E5E" w:rsidRDefault="00C64662" w:rsidP="00304E5E">
      <w:pPr>
        <w:jc w:val="both"/>
        <w:rPr>
          <w:rFonts w:ascii="Times New Roman" w:hAnsi="Times New Roman" w:cs="Times New Roman"/>
          <w:i/>
          <w:iCs/>
          <w:sz w:val="28"/>
          <w:szCs w:val="28"/>
        </w:rPr>
      </w:pPr>
      <w:r>
        <w:rPr>
          <w:rFonts w:ascii="Times New Roman" w:hAnsi="Times New Roman" w:cs="Times New Roman"/>
          <w:i/>
          <w:iCs/>
          <w:sz w:val="28"/>
          <w:szCs w:val="28"/>
        </w:rPr>
        <w:t xml:space="preserve">Вопрос: </w:t>
      </w:r>
      <w:r w:rsidR="00304E5E" w:rsidRPr="00304E5E">
        <w:rPr>
          <w:rFonts w:ascii="Times New Roman" w:hAnsi="Times New Roman" w:cs="Times New Roman"/>
          <w:i/>
          <w:iCs/>
          <w:sz w:val="28"/>
          <w:szCs w:val="28"/>
        </w:rPr>
        <w:t xml:space="preserve">Работнику, </w:t>
      </w:r>
      <w:r w:rsidR="00304E5E" w:rsidRPr="00304E5E">
        <w:rPr>
          <w:rFonts w:ascii="Times New Roman" w:hAnsi="Times New Roman" w:cs="Times New Roman"/>
          <w:b/>
          <w:bCs/>
          <w:i/>
          <w:iCs/>
          <w:sz w:val="28"/>
          <w:szCs w:val="28"/>
        </w:rPr>
        <w:t>по его желанию</w:t>
      </w:r>
      <w:r w:rsidR="00304E5E" w:rsidRPr="00304E5E">
        <w:rPr>
          <w:rFonts w:ascii="Times New Roman" w:hAnsi="Times New Roman" w:cs="Times New Roman"/>
          <w:i/>
          <w:iCs/>
          <w:sz w:val="28"/>
          <w:szCs w:val="28"/>
        </w:rPr>
        <w:t>, работа сверхурочно будет компенсирована предоставлением дополнительного времени отдыха, а оплата труда произведена в одинарном размере. Как произвести оплату этого дополнительного дня отдыха?</w:t>
      </w:r>
    </w:p>
    <w:p w14:paraId="2540C82B" w14:textId="2B93DCC5" w:rsidR="00304E5E" w:rsidRPr="00304E5E" w:rsidRDefault="00304E5E" w:rsidP="00304E5E">
      <w:pPr>
        <w:jc w:val="both"/>
        <w:rPr>
          <w:rFonts w:ascii="Times New Roman" w:hAnsi="Times New Roman" w:cs="Times New Roman"/>
          <w:sz w:val="28"/>
          <w:szCs w:val="28"/>
        </w:rPr>
      </w:pPr>
      <w:r w:rsidRPr="00304E5E">
        <w:rPr>
          <w:rFonts w:ascii="Times New Roman" w:hAnsi="Times New Roman" w:cs="Times New Roman"/>
          <w:sz w:val="28"/>
          <w:szCs w:val="28"/>
        </w:rPr>
        <w:t xml:space="preserve">Нормами действующего законодательства не установлен порядок оплаты времени отдыха, предоставляемого за сверхурочную работу. Такой порядок обычно устанавливается трудовым договором, коллективным договором и/или локальным нормативным актом организации. Если порядок оплаты вышеуказанными документами не установлен, </w:t>
      </w:r>
      <w:r w:rsidRPr="00304E5E">
        <w:rPr>
          <w:rFonts w:ascii="Times New Roman" w:hAnsi="Times New Roman" w:cs="Times New Roman"/>
          <w:sz w:val="28"/>
          <w:szCs w:val="28"/>
        </w:rPr>
        <w:t>то, по нашему мнению</w:t>
      </w:r>
      <w:r w:rsidRPr="00304E5E">
        <w:rPr>
          <w:rFonts w:ascii="Times New Roman" w:hAnsi="Times New Roman" w:cs="Times New Roman"/>
          <w:sz w:val="28"/>
          <w:szCs w:val="28"/>
        </w:rPr>
        <w:t xml:space="preserve">, дополнительное время отдыха, предоставляемое за сверхурочную работу, не оплачивается по аналогии с дополнительным </w:t>
      </w:r>
      <w:r w:rsidR="00211D4D" w:rsidRPr="00304E5E">
        <w:rPr>
          <w:rFonts w:ascii="Times New Roman" w:hAnsi="Times New Roman" w:cs="Times New Roman"/>
          <w:sz w:val="28"/>
          <w:szCs w:val="28"/>
        </w:rPr>
        <w:t>днём</w:t>
      </w:r>
      <w:r w:rsidRPr="00304E5E">
        <w:rPr>
          <w:rFonts w:ascii="Times New Roman" w:hAnsi="Times New Roman" w:cs="Times New Roman"/>
          <w:sz w:val="28"/>
          <w:szCs w:val="28"/>
        </w:rPr>
        <w:t xml:space="preserve"> отдыха за работу в выходной или нерабочий праздничный день.</w:t>
      </w:r>
    </w:p>
    <w:p w14:paraId="414BEEF7" w14:textId="77777777" w:rsidR="00304E5E" w:rsidRPr="00304E5E" w:rsidRDefault="00304E5E" w:rsidP="00304E5E">
      <w:pPr>
        <w:jc w:val="both"/>
        <w:rPr>
          <w:rFonts w:ascii="Times New Roman" w:hAnsi="Times New Roman" w:cs="Times New Roman"/>
          <w:sz w:val="28"/>
          <w:szCs w:val="28"/>
        </w:rPr>
      </w:pPr>
      <w:r w:rsidRPr="00304E5E">
        <w:rPr>
          <w:rFonts w:ascii="Times New Roman" w:hAnsi="Times New Roman" w:cs="Times New Roman"/>
          <w:b/>
          <w:bCs/>
          <w:sz w:val="28"/>
          <w:szCs w:val="28"/>
        </w:rPr>
        <w:lastRenderedPageBreak/>
        <w:t>Правовое обоснование:</w:t>
      </w:r>
    </w:p>
    <w:p w14:paraId="191B4F4D" w14:textId="5F290052" w:rsidR="00304E5E" w:rsidRPr="00304E5E" w:rsidRDefault="00304E5E" w:rsidP="002237DC">
      <w:pPr>
        <w:jc w:val="both"/>
        <w:rPr>
          <w:rFonts w:ascii="Times New Roman" w:hAnsi="Times New Roman" w:cs="Times New Roman"/>
          <w:sz w:val="28"/>
          <w:szCs w:val="28"/>
        </w:rPr>
      </w:pPr>
      <w:r w:rsidRPr="00304E5E">
        <w:rPr>
          <w:rFonts w:ascii="Times New Roman" w:hAnsi="Times New Roman" w:cs="Times New Roman"/>
          <w:sz w:val="28"/>
          <w:szCs w:val="28"/>
        </w:rPr>
        <w:t>Согласно ч. 1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w:t>
      </w:r>
      <w:r w:rsidR="002237DC">
        <w:rPr>
          <w:rFonts w:ascii="Times New Roman" w:hAnsi="Times New Roman" w:cs="Times New Roman"/>
          <w:sz w:val="28"/>
          <w:szCs w:val="28"/>
        </w:rPr>
        <w:t>ее</w:t>
      </w:r>
      <w:r w:rsidRPr="00304E5E">
        <w:rPr>
          <w:rFonts w:ascii="Times New Roman" w:hAnsi="Times New Roman" w:cs="Times New Roman"/>
          <w:sz w:val="28"/>
          <w:szCs w:val="28"/>
        </w:rPr>
        <w:t xml:space="preserve"> времени, отработанного сверхурочно.</w:t>
      </w:r>
      <w:r w:rsidRPr="00304E5E">
        <w:rPr>
          <w:rFonts w:ascii="Times New Roman" w:hAnsi="Times New Roman" w:cs="Times New Roman"/>
          <w:sz w:val="28"/>
          <w:szCs w:val="28"/>
        </w:rPr>
        <w:br/>
        <w:t>В соответствии с ч. 4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3DB36A0E" w14:textId="2F46694A" w:rsidR="00211D4D" w:rsidRPr="00211D4D" w:rsidRDefault="00304E5E" w:rsidP="002237DC">
      <w:pPr>
        <w:jc w:val="both"/>
        <w:rPr>
          <w:rFonts w:ascii="Times New Roman" w:hAnsi="Times New Roman" w:cs="Times New Roman"/>
          <w:i/>
          <w:iCs/>
          <w:sz w:val="28"/>
          <w:szCs w:val="28"/>
        </w:rPr>
      </w:pPr>
      <w:r w:rsidRPr="00304E5E">
        <w:rPr>
          <w:rFonts w:ascii="Times New Roman" w:hAnsi="Times New Roman" w:cs="Times New Roman"/>
          <w:sz w:val="28"/>
          <w:szCs w:val="28"/>
        </w:rPr>
        <w:t> </w:t>
      </w:r>
      <w:r w:rsidR="00C64662">
        <w:rPr>
          <w:rFonts w:ascii="Times New Roman" w:hAnsi="Times New Roman" w:cs="Times New Roman"/>
          <w:i/>
          <w:iCs/>
          <w:sz w:val="28"/>
          <w:szCs w:val="28"/>
        </w:rPr>
        <w:t xml:space="preserve">Вопрос: </w:t>
      </w:r>
      <w:r w:rsidR="00211D4D" w:rsidRPr="00211D4D">
        <w:rPr>
          <w:rFonts w:ascii="Times New Roman" w:hAnsi="Times New Roman" w:cs="Times New Roman"/>
          <w:i/>
          <w:iCs/>
          <w:sz w:val="28"/>
          <w:szCs w:val="28"/>
        </w:rPr>
        <w:t>Подскажите, пожалуйста, можно ли работника, которому установлен ненормированный рабочий день, иногда привлекать к работе в выходной день. Можно ли такому работнику не выплачивать двойную зарплату за работу в выходной день?</w:t>
      </w:r>
    </w:p>
    <w:p w14:paraId="26F86425"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b/>
          <w:bCs/>
          <w:sz w:val="28"/>
          <w:szCs w:val="28"/>
        </w:rPr>
        <w:t>Ответ:</w:t>
      </w:r>
    </w:p>
    <w:p w14:paraId="222696BE"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Работники, которым установлен ненормированный рабочий день, могут привлекаться к работе в выходной день с соблюдением требований трудового законодательства. Их привлечение к работе в их выходные и нерабочие праздничные дни должно осуществляться с применением положений ст. 113 и ст. 153 ТК РФ.</w:t>
      </w:r>
    </w:p>
    <w:p w14:paraId="3D71AC73"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b/>
          <w:bCs/>
          <w:sz w:val="28"/>
          <w:szCs w:val="28"/>
        </w:rPr>
        <w:t>Правовое обоснование:</w:t>
      </w:r>
    </w:p>
    <w:p w14:paraId="4CF17ECF"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Согласно ст. 101 ТК РФ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679AAC87"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Работник может привлекаться к выполнению своих трудовых функций как до начала рабочего дня (смены), так и после окончания рабочего дня (смены).</w:t>
      </w:r>
    </w:p>
    <w:p w14:paraId="33D9B560"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Статья 113 ТК РФ устанавливает общее правило о запрете работы в выходные и нерабочие праздничные дни и исключительные случаи привлечения работников к работе в выходные и нерабочие праздничные дни. Согласно ст. 153 ТК РФ работа в выходной или нерабочий праздничный день оплачивается не менее чем в двойном размере.</w:t>
      </w:r>
    </w:p>
    <w:p w14:paraId="420FE0CB" w14:textId="10D0734A" w:rsid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lastRenderedPageBreak/>
        <w:t>Согласно статье 153 ТК РФ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27E38E71" w14:textId="77777777" w:rsidR="00211D4D" w:rsidRPr="00211D4D" w:rsidRDefault="00211D4D" w:rsidP="00211D4D">
      <w:pPr>
        <w:jc w:val="both"/>
        <w:rPr>
          <w:rFonts w:ascii="Times New Roman" w:hAnsi="Times New Roman" w:cs="Times New Roman"/>
          <w:sz w:val="28"/>
          <w:szCs w:val="28"/>
        </w:rPr>
      </w:pPr>
    </w:p>
    <w:p w14:paraId="3127C664" w14:textId="41FAA996" w:rsidR="00211D4D" w:rsidRPr="00211D4D" w:rsidRDefault="00C64662" w:rsidP="00211D4D">
      <w:pPr>
        <w:jc w:val="both"/>
        <w:rPr>
          <w:rFonts w:ascii="Times New Roman" w:hAnsi="Times New Roman" w:cs="Times New Roman"/>
          <w:i/>
          <w:iCs/>
          <w:sz w:val="28"/>
          <w:szCs w:val="28"/>
        </w:rPr>
      </w:pPr>
      <w:proofErr w:type="gramStart"/>
      <w:r>
        <w:rPr>
          <w:rFonts w:ascii="Times New Roman" w:hAnsi="Times New Roman" w:cs="Times New Roman"/>
          <w:i/>
          <w:iCs/>
          <w:sz w:val="28"/>
          <w:szCs w:val="28"/>
        </w:rPr>
        <w:t>Вопрос</w:t>
      </w:r>
      <w:r w:rsidR="002237DC">
        <w:rPr>
          <w:rFonts w:ascii="Times New Roman" w:hAnsi="Times New Roman" w:cs="Times New Roman"/>
          <w:i/>
          <w:iCs/>
          <w:sz w:val="28"/>
          <w:szCs w:val="28"/>
        </w:rPr>
        <w:t xml:space="preserve"> </w:t>
      </w:r>
      <w:r>
        <w:rPr>
          <w:rFonts w:ascii="Times New Roman" w:hAnsi="Times New Roman" w:cs="Times New Roman"/>
          <w:i/>
          <w:iCs/>
          <w:sz w:val="28"/>
          <w:szCs w:val="28"/>
        </w:rPr>
        <w:t>:</w:t>
      </w:r>
      <w:r w:rsidR="00211D4D" w:rsidRPr="00211D4D">
        <w:rPr>
          <w:rFonts w:ascii="Times New Roman" w:hAnsi="Times New Roman" w:cs="Times New Roman"/>
          <w:i/>
          <w:iCs/>
          <w:sz w:val="28"/>
          <w:szCs w:val="28"/>
        </w:rPr>
        <w:t>Как</w:t>
      </w:r>
      <w:proofErr w:type="gramEnd"/>
      <w:r w:rsidR="00211D4D" w:rsidRPr="00211D4D">
        <w:rPr>
          <w:rFonts w:ascii="Times New Roman" w:hAnsi="Times New Roman" w:cs="Times New Roman"/>
          <w:i/>
          <w:iCs/>
          <w:sz w:val="28"/>
          <w:szCs w:val="28"/>
        </w:rPr>
        <w:t xml:space="preserve"> оплачиваются дни нахождения в командировке в выходной или нерабочий праздничный день?</w:t>
      </w:r>
    </w:p>
    <w:p w14:paraId="5DF2B04F"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Если работник находился в командировке в свой выходной день, но при этом в этот день не работал, то работодатель обязан оплатить ему за такой выходной день только суточные.</w:t>
      </w:r>
    </w:p>
    <w:p w14:paraId="4262B991"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Если работник, находясь в командировке, в свой выходной день работал, то работодатель выплачивает ему за этот день:</w:t>
      </w:r>
    </w:p>
    <w:p w14:paraId="1E9EA2B6" w14:textId="2523FE4A"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суточные</w:t>
      </w:r>
      <w:r w:rsidR="00C64662">
        <w:rPr>
          <w:rFonts w:ascii="Times New Roman" w:hAnsi="Times New Roman" w:cs="Times New Roman"/>
          <w:sz w:val="28"/>
          <w:szCs w:val="28"/>
        </w:rPr>
        <w:t xml:space="preserve">   </w:t>
      </w:r>
      <w:r w:rsidRPr="00211D4D">
        <w:rPr>
          <w:rFonts w:ascii="Times New Roman" w:hAnsi="Times New Roman" w:cs="Times New Roman"/>
          <w:sz w:val="28"/>
          <w:szCs w:val="28"/>
        </w:rPr>
        <w:t>и</w:t>
      </w:r>
    </w:p>
    <w:p w14:paraId="46D4D205" w14:textId="08F36EBD"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xml:space="preserve">- (по выбору работника) либо производит оплату не менее чем в двойном </w:t>
      </w:r>
      <w:r w:rsidR="00C64662" w:rsidRPr="00211D4D">
        <w:rPr>
          <w:rFonts w:ascii="Times New Roman" w:hAnsi="Times New Roman" w:cs="Times New Roman"/>
          <w:sz w:val="28"/>
          <w:szCs w:val="28"/>
        </w:rPr>
        <w:t>размере,</w:t>
      </w:r>
      <w:r w:rsidRPr="00211D4D">
        <w:rPr>
          <w:rFonts w:ascii="Times New Roman" w:hAnsi="Times New Roman" w:cs="Times New Roman"/>
          <w:sz w:val="28"/>
          <w:szCs w:val="28"/>
        </w:rPr>
        <w:t xml:space="preserve"> либо производит оплату в одинарном размере с предоставлением неоплачиваемого дополнительного выходного дня.</w:t>
      </w:r>
      <w:r w:rsidRPr="00211D4D">
        <w:rPr>
          <w:rFonts w:ascii="Times New Roman" w:hAnsi="Times New Roman" w:cs="Times New Roman"/>
          <w:b/>
          <w:bCs/>
          <w:sz w:val="28"/>
          <w:szCs w:val="28"/>
        </w:rPr>
        <w:t>   </w:t>
      </w:r>
    </w:p>
    <w:p w14:paraId="6D89E29B" w14:textId="70DF263C"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b/>
          <w:bCs/>
          <w:sz w:val="28"/>
          <w:szCs w:val="28"/>
        </w:rPr>
        <w:t>Правовое обоснование</w:t>
      </w:r>
    </w:p>
    <w:p w14:paraId="5DC73783"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Согласно статье 166 ТК РФ особенности направления работников в служебные командировки устанавливаются в </w:t>
      </w:r>
      <w:hyperlink r:id="rId10" w:history="1">
        <w:r w:rsidRPr="00211D4D">
          <w:rPr>
            <w:rStyle w:val="a3"/>
            <w:rFonts w:ascii="Times New Roman" w:hAnsi="Times New Roman" w:cs="Times New Roman"/>
            <w:color w:val="auto"/>
            <w:sz w:val="28"/>
            <w:szCs w:val="28"/>
          </w:rPr>
          <w:t>порядке</w:t>
        </w:r>
      </w:hyperlink>
      <w:r w:rsidRPr="00211D4D">
        <w:rPr>
          <w:rFonts w:ascii="Times New Roman" w:hAnsi="Times New Roman" w:cs="Times New Roman"/>
          <w:sz w:val="28"/>
          <w:szCs w:val="28"/>
        </w:rPr>
        <w:t>, определяемом Правительством Российской Федерации.</w:t>
      </w:r>
    </w:p>
    <w:p w14:paraId="3EA98950"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Статья 167 ТК РФ устанавливает, что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09058B0C" w14:textId="1EE3A798"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xml:space="preserve">Согласно Положению об особенностях направления работников в служебные командировки, </w:t>
      </w:r>
      <w:r w:rsidRPr="00E51E53">
        <w:rPr>
          <w:rFonts w:ascii="Times New Roman" w:hAnsi="Times New Roman" w:cs="Times New Roman"/>
          <w:sz w:val="28"/>
          <w:szCs w:val="28"/>
        </w:rPr>
        <w:t>утверждённому</w:t>
      </w:r>
      <w:r w:rsidRPr="00211D4D">
        <w:rPr>
          <w:rFonts w:ascii="Times New Roman" w:hAnsi="Times New Roman" w:cs="Times New Roman"/>
          <w:sz w:val="28"/>
          <w:szCs w:val="28"/>
        </w:rPr>
        <w:t xml:space="preserve"> постановлением Правительства РФ от 13.10.2008 N 749:</w:t>
      </w:r>
    </w:p>
    <w:p w14:paraId="34B3FBB0"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оплата труда работника в случае привлечения его к работе в выходные или нерабочие праздничные дни производится в соответствии с трудовым </w:t>
      </w:r>
      <w:hyperlink r:id="rId11" w:history="1">
        <w:r w:rsidRPr="00211D4D">
          <w:rPr>
            <w:rStyle w:val="a3"/>
            <w:rFonts w:ascii="Times New Roman" w:hAnsi="Times New Roman" w:cs="Times New Roman"/>
            <w:color w:val="auto"/>
            <w:sz w:val="28"/>
            <w:szCs w:val="28"/>
            <w:u w:val="none"/>
          </w:rPr>
          <w:t>законодательством</w:t>
        </w:r>
      </w:hyperlink>
      <w:r w:rsidRPr="00211D4D">
        <w:rPr>
          <w:rFonts w:ascii="Times New Roman" w:hAnsi="Times New Roman" w:cs="Times New Roman"/>
          <w:sz w:val="28"/>
          <w:szCs w:val="28"/>
        </w:rPr>
        <w:t> Российской Федерации (п.5),</w:t>
      </w:r>
    </w:p>
    <w:p w14:paraId="77CB6ED8"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 (п.9),</w:t>
      </w:r>
    </w:p>
    <w:p w14:paraId="5268417D"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lastRenderedPageBreak/>
        <w:t>- дополнительные расходы, связанные с проживанием вне места жительства (</w:t>
      </w:r>
      <w:r w:rsidRPr="00211D4D">
        <w:rPr>
          <w:rFonts w:ascii="Times New Roman" w:hAnsi="Times New Roman" w:cs="Times New Roman"/>
          <w:sz w:val="28"/>
          <w:szCs w:val="28"/>
          <w:u w:val="single"/>
        </w:rPr>
        <w:t>суточные</w:t>
      </w:r>
      <w:r w:rsidRPr="00211D4D">
        <w:rPr>
          <w:rFonts w:ascii="Times New Roman" w:hAnsi="Times New Roman" w:cs="Times New Roman"/>
          <w:sz w:val="28"/>
          <w:szCs w:val="28"/>
        </w:rPr>
        <w:t>), возмещаются работнику </w:t>
      </w:r>
      <w:r w:rsidRPr="00211D4D">
        <w:rPr>
          <w:rFonts w:ascii="Times New Roman" w:hAnsi="Times New Roman" w:cs="Times New Roman"/>
          <w:sz w:val="28"/>
          <w:szCs w:val="28"/>
          <w:u w:val="single"/>
        </w:rPr>
        <w:t>за каждый день нахождения в командировке</w:t>
      </w:r>
      <w:r w:rsidRPr="00211D4D">
        <w:rPr>
          <w:rFonts w:ascii="Times New Roman" w:hAnsi="Times New Roman" w:cs="Times New Roman"/>
          <w:sz w:val="28"/>
          <w:szCs w:val="28"/>
        </w:rPr>
        <w:t>, </w:t>
      </w:r>
      <w:r w:rsidRPr="00211D4D">
        <w:rPr>
          <w:rFonts w:ascii="Times New Roman" w:hAnsi="Times New Roman" w:cs="Times New Roman"/>
          <w:sz w:val="28"/>
          <w:szCs w:val="28"/>
          <w:u w:val="single"/>
        </w:rPr>
        <w:t>включая выходные и нерабочие праздничные дни</w:t>
      </w:r>
      <w:r w:rsidRPr="00211D4D">
        <w:rPr>
          <w:rFonts w:ascii="Times New Roman" w:hAnsi="Times New Roman" w:cs="Times New Roman"/>
          <w:sz w:val="28"/>
          <w:szCs w:val="28"/>
        </w:rPr>
        <w:t>, а также за дни нахождения в пути, в том числе за время вынужденной остановки в пути (п.11).</w:t>
      </w:r>
    </w:p>
    <w:p w14:paraId="04A53D58"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Статья 153 ТК РФ определяет, что работа в выходной или </w:t>
      </w:r>
      <w:hyperlink r:id="rId12" w:history="1">
        <w:r w:rsidRPr="00211D4D">
          <w:rPr>
            <w:rStyle w:val="a3"/>
            <w:rFonts w:ascii="Times New Roman" w:hAnsi="Times New Roman" w:cs="Times New Roman"/>
            <w:color w:val="auto"/>
            <w:sz w:val="28"/>
            <w:szCs w:val="28"/>
          </w:rPr>
          <w:t>нерабочий праздничный день</w:t>
        </w:r>
      </w:hyperlink>
      <w:r w:rsidRPr="00211D4D">
        <w:rPr>
          <w:rFonts w:ascii="Times New Roman" w:hAnsi="Times New Roman" w:cs="Times New Roman"/>
          <w:sz w:val="28"/>
          <w:szCs w:val="28"/>
        </w:rPr>
        <w:t> оплачивается не менее чем в двойном размере:</w:t>
      </w:r>
    </w:p>
    <w:p w14:paraId="522EFFC8"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сдельщикам - не менее чем по двойным сдельным расценкам;</w:t>
      </w:r>
    </w:p>
    <w:p w14:paraId="701778F0"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14:paraId="4F8794DC"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1F669790" w14:textId="4B4ABD90"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 xml:space="preserve">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w:t>
      </w:r>
      <w:r w:rsidR="00FD62F2" w:rsidRPr="00211D4D">
        <w:rPr>
          <w:rFonts w:ascii="Times New Roman" w:hAnsi="Times New Roman" w:cs="Times New Roman"/>
          <w:sz w:val="28"/>
          <w:szCs w:val="28"/>
        </w:rPr>
        <w:t>учётом</w:t>
      </w:r>
      <w:bookmarkStart w:id="1" w:name="_GoBack"/>
      <w:bookmarkEnd w:id="1"/>
      <w:r w:rsidRPr="00211D4D">
        <w:rPr>
          <w:rFonts w:ascii="Times New Roman" w:hAnsi="Times New Roman" w:cs="Times New Roman"/>
          <w:sz w:val="28"/>
          <w:szCs w:val="28"/>
        </w:rPr>
        <w:t xml:space="preserve"> мнения представительного органа работников, трудовым договором.</w:t>
      </w:r>
    </w:p>
    <w:p w14:paraId="3DD12869"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14:paraId="1C08075C" w14:textId="77777777" w:rsidR="00211D4D" w:rsidRPr="00211D4D" w:rsidRDefault="00211D4D" w:rsidP="00211D4D">
      <w:pPr>
        <w:jc w:val="both"/>
        <w:rPr>
          <w:rFonts w:ascii="Times New Roman" w:hAnsi="Times New Roman" w:cs="Times New Roman"/>
          <w:sz w:val="28"/>
          <w:szCs w:val="28"/>
        </w:rPr>
      </w:pPr>
      <w:r w:rsidRPr="00211D4D">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18E9609" w14:textId="77777777" w:rsidR="00E0287C" w:rsidRPr="00E0287C" w:rsidRDefault="00E0287C" w:rsidP="00E0287C">
      <w:pPr>
        <w:jc w:val="both"/>
        <w:rPr>
          <w:rFonts w:ascii="Times New Roman" w:hAnsi="Times New Roman" w:cs="Times New Roman"/>
          <w:b/>
          <w:bCs/>
          <w:i/>
          <w:iCs/>
          <w:sz w:val="28"/>
          <w:szCs w:val="28"/>
        </w:rPr>
      </w:pPr>
      <w:r w:rsidRPr="00E0287C">
        <w:rPr>
          <w:rFonts w:ascii="Times New Roman" w:hAnsi="Times New Roman" w:cs="Times New Roman"/>
          <w:b/>
          <w:bCs/>
          <w:i/>
          <w:iCs/>
          <w:sz w:val="28"/>
          <w:szCs w:val="28"/>
        </w:rPr>
        <w:t>Роструд разъяснил правила диспансеризации при сменном режиме работы</w:t>
      </w:r>
    </w:p>
    <w:p w14:paraId="661EB441" w14:textId="77777777" w:rsidR="00E0287C" w:rsidRPr="00E0287C" w:rsidRDefault="00E0287C" w:rsidP="00E0287C">
      <w:pPr>
        <w:jc w:val="both"/>
        <w:rPr>
          <w:rFonts w:ascii="Times New Roman" w:hAnsi="Times New Roman" w:cs="Times New Roman"/>
          <w:sz w:val="28"/>
          <w:szCs w:val="28"/>
        </w:rPr>
      </w:pPr>
      <w:r w:rsidRPr="00E0287C">
        <w:rPr>
          <w:rFonts w:ascii="Times New Roman" w:hAnsi="Times New Roman" w:cs="Times New Roman"/>
          <w:b/>
          <w:bCs/>
          <w:i/>
          <w:iCs/>
          <w:sz w:val="28"/>
          <w:szCs w:val="28"/>
        </w:rPr>
        <w:t>Обратите внимание:</w:t>
      </w:r>
      <w:r w:rsidRPr="00E0287C">
        <w:rPr>
          <w:rFonts w:ascii="Times New Roman" w:hAnsi="Times New Roman" w:cs="Times New Roman"/>
          <w:i/>
          <w:iCs/>
          <w:sz w:val="28"/>
          <w:szCs w:val="28"/>
        </w:rPr>
        <w:t> график сменности нужно довести до сведения работников не позднее чем за один месяц до введения его в действие (</w:t>
      </w:r>
      <w:hyperlink r:id="rId13" w:anchor="/document/99/901807664/ZA00MHI2O5/" w:history="1">
        <w:r w:rsidRPr="00E0287C">
          <w:rPr>
            <w:rStyle w:val="a3"/>
            <w:rFonts w:ascii="Times New Roman" w:hAnsi="Times New Roman" w:cs="Times New Roman"/>
            <w:i/>
            <w:iCs/>
            <w:color w:val="auto"/>
            <w:sz w:val="28"/>
            <w:szCs w:val="28"/>
          </w:rPr>
          <w:t>ст. 103 ТК</w:t>
        </w:r>
      </w:hyperlink>
      <w:r w:rsidRPr="00E0287C">
        <w:rPr>
          <w:rFonts w:ascii="Times New Roman" w:hAnsi="Times New Roman" w:cs="Times New Roman"/>
          <w:i/>
          <w:iCs/>
          <w:sz w:val="28"/>
          <w:szCs w:val="28"/>
        </w:rPr>
        <w:t>).</w:t>
      </w:r>
    </w:p>
    <w:p w14:paraId="42F60B6A" w14:textId="5BFD0006" w:rsidR="00E0287C" w:rsidRPr="00E0287C" w:rsidRDefault="00E0287C" w:rsidP="00E0287C">
      <w:pPr>
        <w:jc w:val="both"/>
        <w:rPr>
          <w:rFonts w:ascii="Times New Roman" w:hAnsi="Times New Roman" w:cs="Times New Roman"/>
          <w:sz w:val="28"/>
          <w:szCs w:val="28"/>
        </w:rPr>
      </w:pPr>
      <w:r w:rsidRPr="00E0287C">
        <w:rPr>
          <w:rFonts w:ascii="Times New Roman" w:hAnsi="Times New Roman" w:cs="Times New Roman"/>
          <w:sz w:val="28"/>
          <w:szCs w:val="28"/>
        </w:rPr>
        <w:lastRenderedPageBreak/>
        <w:t>Для диспансеризации сотрудника освобождают от работы на один день. При сменном режиме часы смены, которые приходятся на следующий день, нужно отработать </w:t>
      </w:r>
      <w:bookmarkStart w:id="2" w:name="_Hlk32418413"/>
      <w:r w:rsidRPr="00E0287C">
        <w:rPr>
          <w:rFonts w:ascii="Times New Roman" w:hAnsi="Times New Roman" w:cs="Times New Roman"/>
          <w:b/>
          <w:bCs/>
          <w:sz w:val="28"/>
          <w:szCs w:val="28"/>
        </w:rPr>
        <w:t>(</w:t>
      </w:r>
    </w:p>
    <w:bookmarkEnd w:id="2"/>
    <w:p w14:paraId="7420A743" w14:textId="77777777" w:rsidR="00E0287C" w:rsidRPr="00E0287C" w:rsidRDefault="00E0287C" w:rsidP="00E0287C">
      <w:pPr>
        <w:jc w:val="both"/>
        <w:rPr>
          <w:rFonts w:ascii="Times New Roman" w:hAnsi="Times New Roman" w:cs="Times New Roman"/>
          <w:sz w:val="28"/>
          <w:szCs w:val="28"/>
        </w:rPr>
      </w:pPr>
      <w:r w:rsidRPr="00E0287C">
        <w:rPr>
          <w:rFonts w:ascii="Times New Roman" w:hAnsi="Times New Roman" w:cs="Times New Roman"/>
          <w:sz w:val="28"/>
          <w:szCs w:val="28"/>
        </w:rPr>
        <w:t>Сотрудники имеют право на освобождение от работы на один день один раз в три года, чтобы пройти диспансеризацию. При этом за ними сохраняется должность и средний заработок (</w:t>
      </w:r>
      <w:hyperlink r:id="rId14" w:anchor="/document/99/901807664/ZA00MAG2N0/" w:history="1">
        <w:r w:rsidRPr="00E0287C">
          <w:rPr>
            <w:rStyle w:val="a3"/>
            <w:rFonts w:ascii="Times New Roman" w:hAnsi="Times New Roman" w:cs="Times New Roman"/>
            <w:color w:val="auto"/>
            <w:sz w:val="28"/>
            <w:szCs w:val="28"/>
          </w:rPr>
          <w:t>ч. 1 ст. 185.1 ТК</w:t>
        </w:r>
      </w:hyperlink>
      <w:r w:rsidRPr="00E0287C">
        <w:rPr>
          <w:rFonts w:ascii="Times New Roman" w:hAnsi="Times New Roman" w:cs="Times New Roman"/>
          <w:sz w:val="28"/>
          <w:szCs w:val="28"/>
        </w:rPr>
        <w:t>). Роструд полагает, что освободить от работы и оплатить рабочие часы нужно только на день, в который сотрудник проходит диспансеризацию. При сменном режиме работы рабочие часы, которые переходят на следующий день, сотрудник должен отработать.</w:t>
      </w:r>
    </w:p>
    <w:p w14:paraId="23BDB9AA" w14:textId="77777777" w:rsidR="00E0287C" w:rsidRPr="00E0287C" w:rsidRDefault="00E0287C" w:rsidP="00E0287C">
      <w:pPr>
        <w:jc w:val="both"/>
        <w:rPr>
          <w:rFonts w:ascii="Times New Roman" w:hAnsi="Times New Roman" w:cs="Times New Roman"/>
          <w:sz w:val="28"/>
          <w:szCs w:val="28"/>
        </w:rPr>
      </w:pPr>
      <w:hyperlink r:id="rId15" w:anchor="/document/99/901807664/" w:history="1">
        <w:r w:rsidRPr="00E0287C">
          <w:rPr>
            <w:rStyle w:val="a3"/>
            <w:rFonts w:ascii="Times New Roman" w:hAnsi="Times New Roman" w:cs="Times New Roman"/>
            <w:color w:val="auto"/>
            <w:sz w:val="28"/>
            <w:szCs w:val="28"/>
          </w:rPr>
          <w:t>ТК</w:t>
        </w:r>
      </w:hyperlink>
      <w:r w:rsidRPr="00E0287C">
        <w:rPr>
          <w:rFonts w:ascii="Times New Roman" w:hAnsi="Times New Roman" w:cs="Times New Roman"/>
          <w:sz w:val="28"/>
          <w:szCs w:val="28"/>
        </w:rPr>
        <w:t> не регулирует порядок освобождения от работы для диспансеризации при сменном труде. Поэтому соответствующий порядок целесообразно закрепить в ЛНА. Для прохождения диспансеризации работник должен написать заявление. При этом он не вправе выбрать день диспансеризации в одностороннем порядке, дату освобождения от работы нужно согласовать с работодателем.</w:t>
      </w:r>
    </w:p>
    <w:p w14:paraId="40888035" w14:textId="77777777" w:rsidR="00E0287C" w:rsidRPr="00E0287C" w:rsidRDefault="00E0287C" w:rsidP="00E0287C">
      <w:pPr>
        <w:jc w:val="both"/>
        <w:rPr>
          <w:rFonts w:ascii="Times New Roman" w:hAnsi="Times New Roman" w:cs="Times New Roman"/>
          <w:sz w:val="28"/>
          <w:szCs w:val="28"/>
        </w:rPr>
      </w:pPr>
      <w:r w:rsidRPr="00E0287C">
        <w:rPr>
          <w:rFonts w:ascii="Times New Roman" w:hAnsi="Times New Roman" w:cs="Times New Roman"/>
          <w:sz w:val="28"/>
          <w:szCs w:val="28"/>
        </w:rPr>
        <w:t xml:space="preserve">Напомним, что </w:t>
      </w:r>
      <w:proofErr w:type="spellStart"/>
      <w:r w:rsidRPr="00E0287C">
        <w:rPr>
          <w:rFonts w:ascii="Times New Roman" w:hAnsi="Times New Roman" w:cs="Times New Roman"/>
          <w:sz w:val="28"/>
          <w:szCs w:val="28"/>
        </w:rPr>
        <w:t>предпенсионеры</w:t>
      </w:r>
      <w:proofErr w:type="spellEnd"/>
      <w:r w:rsidRPr="00E0287C">
        <w:rPr>
          <w:rFonts w:ascii="Times New Roman" w:hAnsi="Times New Roman" w:cs="Times New Roman"/>
          <w:sz w:val="28"/>
          <w:szCs w:val="28"/>
        </w:rPr>
        <w:t xml:space="preserve"> и пенсионеры по возрасту имеют право на два оплачиваемых дня освобождения от работы один раз в год, чтобы пройти диспансеризацию.</w:t>
      </w:r>
    </w:p>
    <w:p w14:paraId="76396E3F" w14:textId="3BCAC555" w:rsidR="00E0287C" w:rsidRPr="00E0287C" w:rsidRDefault="00E0287C" w:rsidP="00E0287C">
      <w:pPr>
        <w:jc w:val="both"/>
        <w:rPr>
          <w:rFonts w:ascii="Times New Roman" w:hAnsi="Times New Roman" w:cs="Times New Roman"/>
          <w:sz w:val="28"/>
          <w:szCs w:val="28"/>
        </w:rPr>
      </w:pPr>
    </w:p>
    <w:p w14:paraId="60E9DE4C" w14:textId="6770586B" w:rsidR="00E0287C" w:rsidRPr="00E0287C" w:rsidRDefault="00E0287C" w:rsidP="00E0287C">
      <w:pPr>
        <w:jc w:val="both"/>
        <w:rPr>
          <w:rFonts w:ascii="Times New Roman" w:hAnsi="Times New Roman" w:cs="Times New Roman"/>
          <w:sz w:val="28"/>
          <w:szCs w:val="28"/>
        </w:rPr>
      </w:pPr>
      <w:r w:rsidRPr="00E0287C">
        <w:rPr>
          <w:rFonts w:ascii="Times New Roman" w:hAnsi="Times New Roman" w:cs="Times New Roman"/>
          <w:b/>
          <w:bCs/>
          <w:sz w:val="28"/>
          <w:szCs w:val="28"/>
        </w:rPr>
        <w:t>(</w:t>
      </w:r>
      <w:r>
        <w:rPr>
          <w:rFonts w:ascii="Times New Roman" w:hAnsi="Times New Roman" w:cs="Times New Roman"/>
          <w:b/>
          <w:bCs/>
          <w:sz w:val="28"/>
          <w:szCs w:val="28"/>
        </w:rPr>
        <w:t xml:space="preserve">Источник </w:t>
      </w:r>
      <w:r w:rsidRPr="00E0287C">
        <w:rPr>
          <w:rFonts w:ascii="Times New Roman" w:hAnsi="Times New Roman" w:cs="Times New Roman"/>
          <w:b/>
          <w:bCs/>
          <w:sz w:val="28"/>
          <w:szCs w:val="28"/>
        </w:rPr>
        <w:t>Обзор актуальных вопросов на сайте «</w:t>
      </w:r>
      <w:proofErr w:type="spellStart"/>
      <w:proofErr w:type="gramStart"/>
      <w:r w:rsidRPr="00E0287C">
        <w:rPr>
          <w:rFonts w:ascii="Times New Roman" w:hAnsi="Times New Roman" w:cs="Times New Roman"/>
          <w:b/>
          <w:bCs/>
          <w:sz w:val="28"/>
          <w:szCs w:val="28"/>
        </w:rPr>
        <w:t>онлайнинспекция.рф</w:t>
      </w:r>
      <w:proofErr w:type="spellEnd"/>
      <w:proofErr w:type="gramEnd"/>
      <w:r w:rsidRPr="00E0287C">
        <w:rPr>
          <w:rFonts w:ascii="Times New Roman" w:hAnsi="Times New Roman" w:cs="Times New Roman"/>
          <w:b/>
          <w:bCs/>
          <w:sz w:val="28"/>
          <w:szCs w:val="28"/>
        </w:rPr>
        <w:t>»).</w:t>
      </w:r>
    </w:p>
    <w:p w14:paraId="7673F8E3" w14:textId="77777777" w:rsidR="00857E27" w:rsidRPr="00304E5E" w:rsidRDefault="00FD62F2" w:rsidP="00211D4D">
      <w:pPr>
        <w:jc w:val="both"/>
        <w:rPr>
          <w:rFonts w:ascii="Times New Roman" w:hAnsi="Times New Roman" w:cs="Times New Roman"/>
          <w:sz w:val="28"/>
          <w:szCs w:val="28"/>
        </w:rPr>
      </w:pPr>
    </w:p>
    <w:sectPr w:rsidR="00857E27" w:rsidRPr="00304E5E">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1F02" w14:textId="77777777" w:rsidR="00E51E53" w:rsidRDefault="00E51E53" w:rsidP="00E51E53">
      <w:pPr>
        <w:spacing w:after="0" w:line="240" w:lineRule="auto"/>
      </w:pPr>
      <w:r>
        <w:separator/>
      </w:r>
    </w:p>
  </w:endnote>
  <w:endnote w:type="continuationSeparator" w:id="0">
    <w:p w14:paraId="6797568B" w14:textId="77777777" w:rsidR="00E51E53" w:rsidRDefault="00E51E53" w:rsidP="00E5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98936"/>
      <w:docPartObj>
        <w:docPartGallery w:val="Page Numbers (Bottom of Page)"/>
        <w:docPartUnique/>
      </w:docPartObj>
    </w:sdtPr>
    <w:sdtEndPr>
      <w:rPr>
        <w:rFonts w:ascii="Times New Roman" w:hAnsi="Times New Roman" w:cs="Times New Roman"/>
      </w:rPr>
    </w:sdtEndPr>
    <w:sdtContent>
      <w:p w14:paraId="5ABA3EA0" w14:textId="6C0AB43B" w:rsidR="00E51E53" w:rsidRPr="00E51E53" w:rsidRDefault="00E51E53">
        <w:pPr>
          <w:pStyle w:val="a7"/>
          <w:jc w:val="right"/>
          <w:rPr>
            <w:rFonts w:ascii="Times New Roman" w:hAnsi="Times New Roman" w:cs="Times New Roman"/>
          </w:rPr>
        </w:pPr>
        <w:r w:rsidRPr="00E51E53">
          <w:rPr>
            <w:rFonts w:ascii="Times New Roman" w:hAnsi="Times New Roman" w:cs="Times New Roman"/>
          </w:rPr>
          <w:fldChar w:fldCharType="begin"/>
        </w:r>
        <w:r w:rsidRPr="00E51E53">
          <w:rPr>
            <w:rFonts w:ascii="Times New Roman" w:hAnsi="Times New Roman" w:cs="Times New Roman"/>
          </w:rPr>
          <w:instrText>PAGE   \* MERGEFORMAT</w:instrText>
        </w:r>
        <w:r w:rsidRPr="00E51E53">
          <w:rPr>
            <w:rFonts w:ascii="Times New Roman" w:hAnsi="Times New Roman" w:cs="Times New Roman"/>
          </w:rPr>
          <w:fldChar w:fldCharType="separate"/>
        </w:r>
        <w:r w:rsidRPr="00E51E53">
          <w:rPr>
            <w:rFonts w:ascii="Times New Roman" w:hAnsi="Times New Roman" w:cs="Times New Roman"/>
          </w:rPr>
          <w:t>2</w:t>
        </w:r>
        <w:r w:rsidRPr="00E51E53">
          <w:rPr>
            <w:rFonts w:ascii="Times New Roman" w:hAnsi="Times New Roman" w:cs="Times New Roman"/>
          </w:rPr>
          <w:fldChar w:fldCharType="end"/>
        </w:r>
      </w:p>
    </w:sdtContent>
  </w:sdt>
  <w:p w14:paraId="3762A1EF" w14:textId="77777777" w:rsidR="00E51E53" w:rsidRDefault="00E51E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0750" w14:textId="77777777" w:rsidR="00E51E53" w:rsidRDefault="00E51E53" w:rsidP="00E51E53">
      <w:pPr>
        <w:spacing w:after="0" w:line="240" w:lineRule="auto"/>
      </w:pPr>
      <w:r>
        <w:separator/>
      </w:r>
    </w:p>
  </w:footnote>
  <w:footnote w:type="continuationSeparator" w:id="0">
    <w:p w14:paraId="0D4C964E" w14:textId="77777777" w:rsidR="00E51E53" w:rsidRDefault="00E51E53" w:rsidP="00E5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DB7"/>
      </v:shape>
    </w:pict>
  </w:numPicBullet>
  <w:abstractNum w:abstractNumId="0" w15:restartNumberingAfterBreak="0">
    <w:nsid w:val="1C435CB2"/>
    <w:multiLevelType w:val="hybridMultilevel"/>
    <w:tmpl w:val="D4EC1D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4505DC"/>
    <w:multiLevelType w:val="hybridMultilevel"/>
    <w:tmpl w:val="074C2D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350982"/>
    <w:multiLevelType w:val="hybridMultilevel"/>
    <w:tmpl w:val="07F6E63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D474BC"/>
    <w:multiLevelType w:val="hybridMultilevel"/>
    <w:tmpl w:val="5CDE3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E"/>
    <w:rsid w:val="00211D4D"/>
    <w:rsid w:val="002237DC"/>
    <w:rsid w:val="00304E5E"/>
    <w:rsid w:val="003D03EE"/>
    <w:rsid w:val="00617D63"/>
    <w:rsid w:val="007C14D9"/>
    <w:rsid w:val="00BA2129"/>
    <w:rsid w:val="00C138E9"/>
    <w:rsid w:val="00C64662"/>
    <w:rsid w:val="00C73E6D"/>
    <w:rsid w:val="00D25062"/>
    <w:rsid w:val="00E0287C"/>
    <w:rsid w:val="00E17ADB"/>
    <w:rsid w:val="00E51E53"/>
    <w:rsid w:val="00F67565"/>
    <w:rsid w:val="00FD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3E76"/>
  <w15:chartTrackingRefBased/>
  <w15:docId w15:val="{2B8A4463-04F8-494C-AA5D-97A5FFB5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D4D"/>
    <w:rPr>
      <w:color w:val="0563C1" w:themeColor="hyperlink"/>
      <w:u w:val="single"/>
    </w:rPr>
  </w:style>
  <w:style w:type="character" w:styleId="a4">
    <w:name w:val="Unresolved Mention"/>
    <w:basedOn w:val="a0"/>
    <w:uiPriority w:val="99"/>
    <w:semiHidden/>
    <w:unhideWhenUsed/>
    <w:rsid w:val="00211D4D"/>
    <w:rPr>
      <w:color w:val="605E5C"/>
      <w:shd w:val="clear" w:color="auto" w:fill="E1DFDD"/>
    </w:rPr>
  </w:style>
  <w:style w:type="paragraph" w:styleId="a5">
    <w:name w:val="header"/>
    <w:basedOn w:val="a"/>
    <w:link w:val="a6"/>
    <w:uiPriority w:val="99"/>
    <w:unhideWhenUsed/>
    <w:rsid w:val="00E51E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1E53"/>
  </w:style>
  <w:style w:type="paragraph" w:styleId="a7">
    <w:name w:val="footer"/>
    <w:basedOn w:val="a"/>
    <w:link w:val="a8"/>
    <w:uiPriority w:val="99"/>
    <w:unhideWhenUsed/>
    <w:rsid w:val="00E51E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1E53"/>
  </w:style>
  <w:style w:type="paragraph" w:styleId="a9">
    <w:name w:val="List Paragraph"/>
    <w:basedOn w:val="a"/>
    <w:uiPriority w:val="34"/>
    <w:qFormat/>
    <w:rsid w:val="003D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8600">
      <w:bodyDiv w:val="1"/>
      <w:marLeft w:val="0"/>
      <w:marRight w:val="0"/>
      <w:marTop w:val="0"/>
      <w:marBottom w:val="0"/>
      <w:divBdr>
        <w:top w:val="none" w:sz="0" w:space="0" w:color="auto"/>
        <w:left w:val="none" w:sz="0" w:space="0" w:color="auto"/>
        <w:bottom w:val="none" w:sz="0" w:space="0" w:color="auto"/>
        <w:right w:val="none" w:sz="0" w:space="0" w:color="auto"/>
      </w:divBdr>
      <w:divsChild>
        <w:div w:id="1288774568">
          <w:marLeft w:val="0"/>
          <w:marRight w:val="0"/>
          <w:marTop w:val="0"/>
          <w:marBottom w:val="0"/>
          <w:divBdr>
            <w:top w:val="none" w:sz="0" w:space="0" w:color="auto"/>
            <w:left w:val="none" w:sz="0" w:space="0" w:color="auto"/>
            <w:bottom w:val="none" w:sz="0" w:space="0" w:color="auto"/>
            <w:right w:val="none" w:sz="0" w:space="0" w:color="auto"/>
          </w:divBdr>
        </w:div>
      </w:divsChild>
    </w:div>
    <w:div w:id="206256524">
      <w:bodyDiv w:val="1"/>
      <w:marLeft w:val="0"/>
      <w:marRight w:val="0"/>
      <w:marTop w:val="0"/>
      <w:marBottom w:val="0"/>
      <w:divBdr>
        <w:top w:val="none" w:sz="0" w:space="0" w:color="auto"/>
        <w:left w:val="none" w:sz="0" w:space="0" w:color="auto"/>
        <w:bottom w:val="none" w:sz="0" w:space="0" w:color="auto"/>
        <w:right w:val="none" w:sz="0" w:space="0" w:color="auto"/>
      </w:divBdr>
    </w:div>
    <w:div w:id="660158911">
      <w:bodyDiv w:val="1"/>
      <w:marLeft w:val="0"/>
      <w:marRight w:val="0"/>
      <w:marTop w:val="0"/>
      <w:marBottom w:val="0"/>
      <w:divBdr>
        <w:top w:val="none" w:sz="0" w:space="0" w:color="auto"/>
        <w:left w:val="none" w:sz="0" w:space="0" w:color="auto"/>
        <w:bottom w:val="none" w:sz="0" w:space="0" w:color="auto"/>
        <w:right w:val="none" w:sz="0" w:space="0" w:color="auto"/>
      </w:divBdr>
    </w:div>
    <w:div w:id="993532888">
      <w:bodyDiv w:val="1"/>
      <w:marLeft w:val="0"/>
      <w:marRight w:val="0"/>
      <w:marTop w:val="0"/>
      <w:marBottom w:val="0"/>
      <w:divBdr>
        <w:top w:val="none" w:sz="0" w:space="0" w:color="auto"/>
        <w:left w:val="none" w:sz="0" w:space="0" w:color="auto"/>
        <w:bottom w:val="none" w:sz="0" w:space="0" w:color="auto"/>
        <w:right w:val="none" w:sz="0" w:space="0" w:color="auto"/>
      </w:divBdr>
    </w:div>
    <w:div w:id="1053239210">
      <w:bodyDiv w:val="1"/>
      <w:marLeft w:val="0"/>
      <w:marRight w:val="0"/>
      <w:marTop w:val="0"/>
      <w:marBottom w:val="0"/>
      <w:divBdr>
        <w:top w:val="none" w:sz="0" w:space="0" w:color="auto"/>
        <w:left w:val="none" w:sz="0" w:space="0" w:color="auto"/>
        <w:bottom w:val="none" w:sz="0" w:space="0" w:color="auto"/>
        <w:right w:val="none" w:sz="0" w:space="0" w:color="auto"/>
      </w:divBdr>
    </w:div>
    <w:div w:id="1101027302">
      <w:bodyDiv w:val="1"/>
      <w:marLeft w:val="0"/>
      <w:marRight w:val="0"/>
      <w:marTop w:val="0"/>
      <w:marBottom w:val="0"/>
      <w:divBdr>
        <w:top w:val="none" w:sz="0" w:space="0" w:color="auto"/>
        <w:left w:val="none" w:sz="0" w:space="0" w:color="auto"/>
        <w:bottom w:val="none" w:sz="0" w:space="0" w:color="auto"/>
        <w:right w:val="none" w:sz="0" w:space="0" w:color="auto"/>
      </w:divBdr>
    </w:div>
    <w:div w:id="1344168655">
      <w:bodyDiv w:val="1"/>
      <w:marLeft w:val="0"/>
      <w:marRight w:val="0"/>
      <w:marTop w:val="0"/>
      <w:marBottom w:val="0"/>
      <w:divBdr>
        <w:top w:val="none" w:sz="0" w:space="0" w:color="auto"/>
        <w:left w:val="none" w:sz="0" w:space="0" w:color="auto"/>
        <w:bottom w:val="none" w:sz="0" w:space="0" w:color="auto"/>
        <w:right w:val="none" w:sz="0" w:space="0" w:color="auto"/>
      </w:divBdr>
    </w:div>
    <w:div w:id="1595432881">
      <w:bodyDiv w:val="1"/>
      <w:marLeft w:val="0"/>
      <w:marRight w:val="0"/>
      <w:marTop w:val="0"/>
      <w:marBottom w:val="0"/>
      <w:divBdr>
        <w:top w:val="none" w:sz="0" w:space="0" w:color="auto"/>
        <w:left w:val="none" w:sz="0" w:space="0" w:color="auto"/>
        <w:bottom w:val="none" w:sz="0" w:space="0" w:color="auto"/>
        <w:right w:val="none" w:sz="0" w:space="0" w:color="auto"/>
      </w:divBdr>
    </w:div>
    <w:div w:id="1771004253">
      <w:bodyDiv w:val="1"/>
      <w:marLeft w:val="0"/>
      <w:marRight w:val="0"/>
      <w:marTop w:val="0"/>
      <w:marBottom w:val="0"/>
      <w:divBdr>
        <w:top w:val="none" w:sz="0" w:space="0" w:color="auto"/>
        <w:left w:val="none" w:sz="0" w:space="0" w:color="auto"/>
        <w:bottom w:val="none" w:sz="0" w:space="0" w:color="auto"/>
        <w:right w:val="none" w:sz="0" w:space="0" w:color="auto"/>
      </w:divBdr>
    </w:div>
    <w:div w:id="200855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udget.1kadry.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ozd.duma.gov.ru/bill/736455-7" TargetMode="External"/><Relationship Id="rId12" Type="http://schemas.openxmlformats.org/officeDocument/2006/relationships/hyperlink" Target="consultantplus://offline/ref=070D497AA6A850D52BD5C394288083ED92CF42752A10E590A7427453F48861AAC354A9E66907187F3DoC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9BDEA36C1922BFACBEB71C682CD006789E4D46C8BCD7CA0C38C6DFC50947E1B295D1F64B681BH" TargetMode="External"/><Relationship Id="rId5" Type="http://schemas.openxmlformats.org/officeDocument/2006/relationships/footnotes" Target="footnotes.xml"/><Relationship Id="rId15" Type="http://schemas.openxmlformats.org/officeDocument/2006/relationships/hyperlink" Target="https://budget.1kadry.ru/" TargetMode="External"/><Relationship Id="rId10" Type="http://schemas.openxmlformats.org/officeDocument/2006/relationships/hyperlink" Target="consultantplus://offline/ref=67AB168BDA4413072902F0749DA6EB171C502B9E82D45123D16AECE76F0BC68141FD3E50C70D1F19I8U0I"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budget.1kadry.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Анна Колабаева</cp:lastModifiedBy>
  <cp:revision>2</cp:revision>
  <dcterms:created xsi:type="dcterms:W3CDTF">2020-02-12T14:59:00Z</dcterms:created>
  <dcterms:modified xsi:type="dcterms:W3CDTF">2020-02-12T14:59:00Z</dcterms:modified>
</cp:coreProperties>
</file>